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177" w:type="pct"/>
        <w:tblInd w:w="-176" w:type="dxa"/>
        <w:tblLook w:val="0000" w:firstRow="0" w:lastRow="0" w:firstColumn="0" w:lastColumn="0" w:noHBand="0" w:noVBand="0"/>
      </w:tblPr>
      <w:tblGrid>
        <w:gridCol w:w="2049"/>
        <w:gridCol w:w="5288"/>
        <w:gridCol w:w="2691"/>
        <w:gridCol w:w="2302"/>
        <w:gridCol w:w="2979"/>
      </w:tblGrid>
      <w:tr w:rsidR="002E0DCA" w:rsidRPr="00F274AD" w:rsidTr="00D9443D">
        <w:trPr>
          <w:trHeight w:val="9204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2E0DCA" w:rsidRPr="00D9443D" w:rsidRDefault="002E0DCA" w:rsidP="002E0DCA">
            <w:pPr>
              <w:pStyle w:val="ad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D9443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Контроль воспитательного процесса школы</w:t>
            </w:r>
          </w:p>
          <w:p w:rsidR="002E0DCA" w:rsidRPr="00D9443D" w:rsidRDefault="002E0DCA" w:rsidP="002E0DC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 xml:space="preserve">        Контроль воспитательного процесса школы направлен на оценивание всех его систем, компонентов и ступеней, выявление достижений и проблем, их причин, изменение условий (коррекцию) деятельности.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 xml:space="preserve">        Цель контроля: всестороннее изучение и анализ воспитательного процесса в школе для координирования всей работы в соответствии с поставленными задачами.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 xml:space="preserve">        Задачи контроля: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1.</w:t>
            </w:r>
            <w:r w:rsidRPr="00D9443D">
              <w:rPr>
                <w:rFonts w:ascii="Times New Roman" w:hAnsi="Times New Roman"/>
                <w:sz w:val="28"/>
                <w:szCs w:val="28"/>
              </w:rPr>
              <w:tab/>
              <w:t>Диагностировать состояние воспитательного процесса, выявить отклонения от запланированного результата в работе коллектива и отдельных его членов, создать обстановку заинтересованности, доверия и совместного творчества.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2.</w:t>
            </w:r>
            <w:r w:rsidRPr="00D9443D">
              <w:rPr>
                <w:rFonts w:ascii="Times New Roman" w:hAnsi="Times New Roman"/>
                <w:sz w:val="28"/>
                <w:szCs w:val="28"/>
              </w:rPr>
              <w:tab/>
              <w:t>Обеспечить единство внеурочной деятельности педагогов через систему воспитательной работы и дополнительного образования.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3.</w:t>
            </w:r>
            <w:r w:rsidRPr="00D9443D">
              <w:rPr>
                <w:rFonts w:ascii="Times New Roman" w:hAnsi="Times New Roman"/>
                <w:sz w:val="28"/>
                <w:szCs w:val="28"/>
              </w:rPr>
              <w:tab/>
              <w:t>Повысить ответственность педагогов, осуществляющих внедрение новых, интенсивных методов и приемов работы в воспитательную практику.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4.</w:t>
            </w:r>
            <w:r w:rsidRPr="00D9443D">
              <w:rPr>
                <w:rFonts w:ascii="Times New Roman" w:hAnsi="Times New Roman"/>
                <w:sz w:val="28"/>
                <w:szCs w:val="28"/>
              </w:rPr>
              <w:tab/>
              <w:t>Совершенствовать систему контроля состояния и ведения школьной документации.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 xml:space="preserve">       Основные принципы контроля воспитательного процесса: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планомерность (проект плана контроля воспитательного процесса составляется и дополняется весь текущий год, темы контроля намечаются на основании предшествующих инспектирований и решений (выводов) по ним, что обеспечивает создание комфортных психологических условий для развития всех объектов ОУ);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обоснованность (четкое представление о том, что, когда и зачем контролировать);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полнота (охват всех компонентов, направлений воспитательной системы);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теоретическая и методическая подготовленность специалистов, проводящих инспектирование;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открытость (каждый участник воспитательного процесса должен знать результаты своей работы и планировать развитие);</w:t>
            </w:r>
          </w:p>
          <w:p w:rsidR="002E0DCA" w:rsidRPr="00D9443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443D">
              <w:rPr>
                <w:rFonts w:ascii="Times New Roman" w:hAnsi="Times New Roman"/>
                <w:sz w:val="28"/>
                <w:szCs w:val="28"/>
              </w:rPr>
              <w:t>- результативность (принятое решение (т.е. вывод) должно быть выполнимым, конкретным, направленным на положительные изменения);</w:t>
            </w:r>
            <w:proofErr w:type="gramEnd"/>
          </w:p>
          <w:p w:rsidR="002E0DCA" w:rsidRPr="00F274AD" w:rsidRDefault="002E0DCA" w:rsidP="002E0DCA">
            <w:pPr>
              <w:pStyle w:val="ad"/>
              <w:ind w:left="318" w:right="316"/>
              <w:jc w:val="both"/>
              <w:rPr>
                <w:rFonts w:ascii="Times New Roman" w:hAnsi="Times New Roman"/>
                <w:b/>
              </w:rPr>
            </w:pPr>
            <w:r w:rsidRPr="00D9443D">
              <w:rPr>
                <w:rFonts w:ascii="Times New Roman" w:hAnsi="Times New Roman"/>
                <w:sz w:val="28"/>
                <w:szCs w:val="28"/>
              </w:rPr>
              <w:t>- непрерывность (особенно важно при отслеживании результатов труда педагога, что иллюстрирует процесс формирования его профессиональной компетентности).</w:t>
            </w:r>
          </w:p>
        </w:tc>
      </w:tr>
      <w:tr w:rsidR="008A4F59" w:rsidRPr="00F274AD" w:rsidTr="008A4F59">
        <w:tc>
          <w:tcPr>
            <w:tcW w:w="669" w:type="pct"/>
            <w:shd w:val="clear" w:color="auto" w:fill="auto"/>
            <w:vAlign w:val="center"/>
          </w:tcPr>
          <w:p w:rsidR="001D37C4" w:rsidRPr="00F274AD" w:rsidRDefault="00ED4FB8" w:rsidP="008A655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lastRenderedPageBreak/>
              <w:t>Направлени</w:t>
            </w:r>
            <w:r w:rsidR="001D37C4" w:rsidRPr="00F274AD">
              <w:rPr>
                <w:rFonts w:ascii="Times New Roman" w:hAnsi="Times New Roman"/>
                <w:b/>
              </w:rPr>
              <w:t>е</w:t>
            </w:r>
            <w:r w:rsidRPr="00F274AD">
              <w:rPr>
                <w:rFonts w:ascii="Times New Roman" w:hAnsi="Times New Roman"/>
                <w:b/>
              </w:rPr>
              <w:t xml:space="preserve"> деятельности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1D37C4" w:rsidRPr="00F274AD" w:rsidRDefault="00ED4FB8" w:rsidP="008A655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Тем</w:t>
            </w:r>
            <w:r w:rsidR="001D37C4" w:rsidRPr="00F274AD">
              <w:rPr>
                <w:rFonts w:ascii="Times New Roman" w:hAnsi="Times New Roman"/>
                <w:b/>
              </w:rPr>
              <w:t>атика</w:t>
            </w:r>
            <w:r w:rsidRPr="00F274AD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D37C4" w:rsidRPr="00F274AD" w:rsidRDefault="00ED4FB8" w:rsidP="008A655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Объект</w:t>
            </w:r>
            <w:r w:rsidR="008A6554">
              <w:rPr>
                <w:rFonts w:ascii="Times New Roman" w:hAnsi="Times New Roman"/>
                <w:b/>
              </w:rPr>
              <w:t xml:space="preserve"> </w:t>
            </w:r>
            <w:r w:rsidRPr="00F274AD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D37C4" w:rsidRPr="00F274AD" w:rsidRDefault="00ED4FB8" w:rsidP="008A655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Методы</w:t>
            </w:r>
            <w:r w:rsidR="008A6554">
              <w:rPr>
                <w:rFonts w:ascii="Times New Roman" w:hAnsi="Times New Roman"/>
                <w:b/>
              </w:rPr>
              <w:t xml:space="preserve"> </w:t>
            </w:r>
            <w:r w:rsidRPr="00F274AD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1D37C4" w:rsidRPr="00F274AD" w:rsidRDefault="001D37C4" w:rsidP="008A6554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Итоги контроля</w:t>
            </w:r>
          </w:p>
        </w:tc>
      </w:tr>
      <w:tr w:rsidR="001D37C4" w:rsidRPr="00F274AD" w:rsidTr="00710E7C">
        <w:tc>
          <w:tcPr>
            <w:tcW w:w="5000" w:type="pct"/>
            <w:gridSpan w:val="5"/>
            <w:shd w:val="clear" w:color="auto" w:fill="DDD9C3" w:themeFill="background2" w:themeFillShade="E6"/>
          </w:tcPr>
          <w:p w:rsidR="001D37C4" w:rsidRPr="00F274AD" w:rsidRDefault="00EC23D1" w:rsidP="00EC23D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EC25B9" w:rsidRPr="00F274AD" w:rsidTr="008A4F59">
        <w:tc>
          <w:tcPr>
            <w:tcW w:w="669" w:type="pct"/>
            <w:vMerge w:val="restart"/>
            <w:shd w:val="clear" w:color="auto" w:fill="C6D9F1" w:themeFill="text2" w:themeFillTint="33"/>
          </w:tcPr>
          <w:p w:rsidR="00EC25B9" w:rsidRPr="00F274AD" w:rsidRDefault="00EC25B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727" w:type="pct"/>
            <w:shd w:val="clear" w:color="auto" w:fill="FFFFFF" w:themeFill="background1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летнего отдыха учащихся</w:t>
            </w:r>
          </w:p>
        </w:tc>
        <w:tc>
          <w:tcPr>
            <w:tcW w:w="879" w:type="pct"/>
            <w:shd w:val="clear" w:color="auto" w:fill="FFFFFF" w:themeFill="background1"/>
          </w:tcPr>
          <w:p w:rsidR="00EC25B9" w:rsidRPr="00F274AD" w:rsidRDefault="00EC25B9" w:rsidP="00795F3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EC25B9" w:rsidRPr="00F274AD" w:rsidRDefault="00EC25B9" w:rsidP="008A4F5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собеседование Изучение данных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3" w:type="pct"/>
            <w:shd w:val="clear" w:color="auto" w:fill="FFFFFF" w:themeFill="background1"/>
          </w:tcPr>
          <w:p w:rsidR="00EC25B9" w:rsidRPr="00F274AD" w:rsidRDefault="00EC25B9" w:rsidP="008A655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Статистический анализ </w:t>
            </w:r>
          </w:p>
        </w:tc>
      </w:tr>
      <w:tr w:rsidR="00EC25B9" w:rsidRPr="00F274AD" w:rsidTr="008A4F59"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8A655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перспективного планирования</w:t>
            </w:r>
            <w:r w:rsidRPr="00F274AD">
              <w:rPr>
                <w:rFonts w:ascii="Times New Roman" w:hAnsi="Times New Roman"/>
              </w:rPr>
              <w:t xml:space="preserve"> откры</w:t>
            </w:r>
            <w:r w:rsidRPr="00F274AD">
              <w:rPr>
                <w:rFonts w:ascii="Times New Roman" w:hAnsi="Times New Roman"/>
              </w:rPr>
              <w:softHyphen/>
              <w:t>тых мероприятий и классных часов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EC25B9" w:rsidRPr="00F274AD" w:rsidRDefault="00EC25B9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 w:rsidR="004F3962">
              <w:rPr>
                <w:rFonts w:ascii="Times New Roman" w:hAnsi="Times New Roman"/>
              </w:rPr>
              <w:t>.</w:t>
            </w:r>
            <w:proofErr w:type="gramEnd"/>
            <w:r w:rsidR="004F3962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vMerge/>
            <w:shd w:val="clear" w:color="auto" w:fill="auto"/>
          </w:tcPr>
          <w:p w:rsidR="00EC25B9" w:rsidRPr="00F274AD" w:rsidRDefault="00EC25B9" w:rsidP="00710E7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График посещения открытых мероприятий</w:t>
            </w:r>
          </w:p>
        </w:tc>
      </w:tr>
      <w:tr w:rsidR="00EC25B9" w:rsidRPr="00F274AD" w:rsidTr="008A4F59"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общешкольного плана </w:t>
            </w:r>
            <w:r w:rsidRPr="00F274AD">
              <w:rPr>
                <w:rFonts w:ascii="Times New Roman" w:hAnsi="Times New Roman"/>
              </w:rPr>
              <w:t>воспитательной работы</w:t>
            </w:r>
            <w:r>
              <w:rPr>
                <w:rFonts w:ascii="Times New Roman" w:hAnsi="Times New Roman"/>
              </w:rPr>
              <w:t xml:space="preserve"> на основе планирования по классам</w:t>
            </w:r>
          </w:p>
        </w:tc>
        <w:tc>
          <w:tcPr>
            <w:tcW w:w="879" w:type="pct"/>
            <w:vMerge/>
            <w:shd w:val="clear" w:color="auto" w:fill="auto"/>
          </w:tcPr>
          <w:p w:rsidR="00EC25B9" w:rsidRPr="00F274AD" w:rsidRDefault="00EC25B9" w:rsidP="008A655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EC25B9" w:rsidRPr="00F274AD" w:rsidRDefault="00EC25B9" w:rsidP="00710E7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EC25B9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приоритетных направлений работы на текущий год</w:t>
            </w:r>
          </w:p>
        </w:tc>
      </w:tr>
      <w:tr w:rsidR="00EC25B9" w:rsidRPr="00F274AD" w:rsidTr="008A4F59">
        <w:trPr>
          <w:trHeight w:val="559"/>
        </w:trPr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мероприятий по профилактике </w:t>
            </w:r>
            <w:r>
              <w:rPr>
                <w:rFonts w:ascii="Times New Roman" w:hAnsi="Times New Roman"/>
              </w:rPr>
              <w:t>ДТП</w:t>
            </w:r>
          </w:p>
        </w:tc>
        <w:tc>
          <w:tcPr>
            <w:tcW w:w="879" w:type="pct"/>
            <w:shd w:val="clear" w:color="auto" w:fill="auto"/>
          </w:tcPr>
          <w:p w:rsidR="00EC25B9" w:rsidRPr="00F274AD" w:rsidRDefault="00EC25B9" w:rsidP="004F39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  <w:r w:rsidRPr="00F274AD">
              <w:rPr>
                <w:rFonts w:ascii="Times New Roman" w:hAnsi="Times New Roman"/>
              </w:rPr>
              <w:t xml:space="preserve"> Кл</w:t>
            </w:r>
            <w:proofErr w:type="gramStart"/>
            <w:r w:rsidR="004F3962">
              <w:rPr>
                <w:rFonts w:ascii="Times New Roman" w:hAnsi="Times New Roman"/>
              </w:rPr>
              <w:t>.</w:t>
            </w:r>
            <w:proofErr w:type="gramEnd"/>
            <w:r w:rsidR="004F3962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vMerge/>
            <w:shd w:val="clear" w:color="auto" w:fill="auto"/>
          </w:tcPr>
          <w:p w:rsidR="00EC25B9" w:rsidRPr="00F274AD" w:rsidRDefault="00EC25B9" w:rsidP="00710E7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отчетности</w:t>
            </w:r>
          </w:p>
        </w:tc>
      </w:tr>
      <w:tr w:rsidR="00710E7C" w:rsidRPr="00F274AD" w:rsidTr="008A4F59">
        <w:tc>
          <w:tcPr>
            <w:tcW w:w="669" w:type="pct"/>
            <w:vMerge/>
            <w:shd w:val="clear" w:color="auto" w:fill="auto"/>
          </w:tcPr>
          <w:p w:rsidR="00710E7C" w:rsidRPr="00F274AD" w:rsidRDefault="00710E7C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710E7C" w:rsidRPr="00F274AD" w:rsidRDefault="00710E7C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Посещение в</w:t>
            </w:r>
            <w:r w:rsidR="004F3962">
              <w:rPr>
                <w:rFonts w:ascii="Times New Roman" w:hAnsi="Times New Roman"/>
              </w:rPr>
              <w:t>не</w:t>
            </w:r>
            <w:r w:rsidRPr="00F274AD">
              <w:rPr>
                <w:rFonts w:ascii="Times New Roman" w:hAnsi="Times New Roman"/>
              </w:rPr>
              <w:t xml:space="preserve">классных мероприятий с целью оценки работы </w:t>
            </w:r>
            <w:r>
              <w:rPr>
                <w:rFonts w:ascii="Times New Roman" w:hAnsi="Times New Roman"/>
              </w:rPr>
              <w:t>по</w:t>
            </w:r>
            <w:r w:rsidRPr="00F274AD">
              <w:rPr>
                <w:rFonts w:ascii="Times New Roman" w:hAnsi="Times New Roman"/>
              </w:rPr>
              <w:t xml:space="preserve"> тем</w:t>
            </w:r>
            <w:r>
              <w:rPr>
                <w:rFonts w:ascii="Times New Roman" w:hAnsi="Times New Roman"/>
              </w:rPr>
              <w:t>е</w:t>
            </w:r>
            <w:r w:rsidRPr="00F274AD">
              <w:rPr>
                <w:rFonts w:ascii="Times New Roman" w:hAnsi="Times New Roman"/>
              </w:rPr>
              <w:t xml:space="preserve"> самообразования педагога</w:t>
            </w:r>
          </w:p>
        </w:tc>
        <w:tc>
          <w:tcPr>
            <w:tcW w:w="879" w:type="pct"/>
            <w:shd w:val="clear" w:color="auto" w:fill="auto"/>
          </w:tcPr>
          <w:p w:rsidR="00710E7C" w:rsidRPr="00F274AD" w:rsidRDefault="00710E7C" w:rsidP="00710E7C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Классные руководители </w:t>
            </w:r>
          </w:p>
        </w:tc>
        <w:tc>
          <w:tcPr>
            <w:tcW w:w="752" w:type="pct"/>
            <w:shd w:val="clear" w:color="auto" w:fill="auto"/>
          </w:tcPr>
          <w:p w:rsidR="00710E7C" w:rsidRPr="00F274AD" w:rsidRDefault="00710E7C" w:rsidP="00710E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Наблюдение собеседование</w:t>
            </w:r>
          </w:p>
        </w:tc>
        <w:tc>
          <w:tcPr>
            <w:tcW w:w="973" w:type="pct"/>
            <w:shd w:val="clear" w:color="auto" w:fill="auto"/>
          </w:tcPr>
          <w:p w:rsidR="00710E7C" w:rsidRDefault="00710E7C" w:rsidP="00710E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</w:t>
            </w:r>
            <w:r w:rsidRPr="00F274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10E7C" w:rsidRPr="00F274AD" w:rsidRDefault="00710E7C" w:rsidP="00710E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– подтверждение </w:t>
            </w:r>
          </w:p>
        </w:tc>
      </w:tr>
      <w:tr w:rsidR="00EC25B9" w:rsidRPr="00F274AD" w:rsidTr="008A4F59"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EC25B9" w:rsidRDefault="00EC25B9" w:rsidP="001D37C4">
            <w:pPr>
              <w:pStyle w:val="ad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79" w:type="pct"/>
            <w:shd w:val="clear" w:color="auto" w:fill="auto"/>
          </w:tcPr>
          <w:p w:rsidR="00EC25B9" w:rsidRPr="00EC25B9" w:rsidRDefault="00EC25B9" w:rsidP="001D37C4">
            <w:pPr>
              <w:pStyle w:val="ad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EC25B9" w:rsidRPr="00F274AD" w:rsidRDefault="00EC25B9" w:rsidP="00710E7C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</w:t>
            </w: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отчетности</w:t>
            </w:r>
          </w:p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 xml:space="preserve"> </w:t>
            </w:r>
          </w:p>
        </w:tc>
      </w:tr>
      <w:tr w:rsidR="00EC25B9" w:rsidRPr="00F274AD" w:rsidTr="008A4F59"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мероприятий по формированию ЗОЖ</w:t>
            </w:r>
          </w:p>
        </w:tc>
        <w:tc>
          <w:tcPr>
            <w:tcW w:w="879" w:type="pct"/>
            <w:shd w:val="clear" w:color="auto" w:fill="auto"/>
          </w:tcPr>
          <w:p w:rsidR="00EC25B9" w:rsidRDefault="00EC25B9" w:rsidP="008A4F5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физ-ры</w:t>
            </w:r>
            <w:proofErr w:type="spellEnd"/>
          </w:p>
        </w:tc>
        <w:tc>
          <w:tcPr>
            <w:tcW w:w="752" w:type="pct"/>
            <w:vMerge/>
            <w:shd w:val="clear" w:color="auto" w:fill="auto"/>
          </w:tcPr>
          <w:p w:rsidR="00EC25B9" w:rsidRPr="00F274AD" w:rsidRDefault="00EC25B9" w:rsidP="008A4F5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</w:p>
        </w:tc>
      </w:tr>
      <w:tr w:rsidR="00EC25B9" w:rsidRPr="00F274AD" w:rsidTr="008A4F59">
        <w:tc>
          <w:tcPr>
            <w:tcW w:w="669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занятости учащихся во </w:t>
            </w:r>
            <w:proofErr w:type="spellStart"/>
            <w:r w:rsidRPr="00F274AD">
              <w:rPr>
                <w:rFonts w:ascii="Times New Roman" w:hAnsi="Times New Roman"/>
              </w:rPr>
              <w:t>внеучебное</w:t>
            </w:r>
            <w:proofErr w:type="spellEnd"/>
            <w:r w:rsidRPr="00F274AD">
              <w:rPr>
                <w:rFonts w:ascii="Times New Roman" w:hAnsi="Times New Roman"/>
              </w:rPr>
              <w:t xml:space="preserve"> время</w:t>
            </w:r>
          </w:p>
        </w:tc>
        <w:tc>
          <w:tcPr>
            <w:tcW w:w="879" w:type="pct"/>
            <w:shd w:val="clear" w:color="auto" w:fill="auto"/>
          </w:tcPr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</w:t>
            </w:r>
          </w:p>
        </w:tc>
        <w:tc>
          <w:tcPr>
            <w:tcW w:w="973" w:type="pct"/>
            <w:vMerge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</w:p>
        </w:tc>
      </w:tr>
      <w:tr w:rsidR="00EC25B9" w:rsidRPr="00F274AD" w:rsidTr="008A4F59">
        <w:tc>
          <w:tcPr>
            <w:tcW w:w="669" w:type="pct"/>
            <w:vMerge w:val="restart"/>
            <w:shd w:val="clear" w:color="auto" w:fill="F2DBDB" w:themeFill="accent2" w:themeFillTint="33"/>
          </w:tcPr>
          <w:p w:rsidR="00EC25B9" w:rsidRPr="00F274AD" w:rsidRDefault="00EC25B9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Контроль и регулирование дополнительного образования </w:t>
            </w: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Изучение комплектования, наполняемости объединений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79" w:type="pct"/>
            <w:vMerge w:val="restar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кружков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</w:t>
            </w:r>
          </w:p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График</w:t>
            </w:r>
            <w:r>
              <w:rPr>
                <w:rFonts w:ascii="Times New Roman" w:hAnsi="Times New Roman"/>
              </w:rPr>
              <w:t xml:space="preserve"> работы кружков и секций на базе СОШ</w:t>
            </w:r>
          </w:p>
        </w:tc>
      </w:tr>
      <w:tr w:rsidR="00EC25B9" w:rsidRPr="00F274AD" w:rsidTr="008A4F59">
        <w:trPr>
          <w:trHeight w:val="908"/>
        </w:trPr>
        <w:tc>
          <w:tcPr>
            <w:tcW w:w="669" w:type="pct"/>
            <w:vMerge/>
            <w:shd w:val="clear" w:color="auto" w:fill="F2DBDB" w:themeFill="accent2" w:themeFillTint="33"/>
          </w:tcPr>
          <w:p w:rsidR="00EC25B9" w:rsidRPr="00F274AD" w:rsidRDefault="00EC25B9" w:rsidP="001D37C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Посещение кружков </w:t>
            </w:r>
            <w:r>
              <w:rPr>
                <w:rFonts w:ascii="Times New Roman" w:hAnsi="Times New Roman"/>
              </w:rPr>
              <w:t>и секций</w:t>
            </w:r>
            <w:r w:rsidRPr="00F274AD">
              <w:rPr>
                <w:rFonts w:ascii="Times New Roman" w:hAnsi="Times New Roman"/>
              </w:rPr>
              <w:t xml:space="preserve"> с целью </w:t>
            </w:r>
            <w:proofErr w:type="gramStart"/>
            <w:r w:rsidRPr="00F274AD">
              <w:rPr>
                <w:rFonts w:ascii="Times New Roman" w:hAnsi="Times New Roman"/>
              </w:rPr>
              <w:t>оценки уровня продуктивности проведения занятий</w:t>
            </w:r>
            <w:proofErr w:type="gramEnd"/>
          </w:p>
        </w:tc>
        <w:tc>
          <w:tcPr>
            <w:tcW w:w="879" w:type="pct"/>
            <w:vMerge/>
            <w:shd w:val="clear" w:color="auto" w:fill="auto"/>
          </w:tcPr>
          <w:p w:rsidR="00EC25B9" w:rsidRPr="00F274AD" w:rsidRDefault="00EC25B9" w:rsidP="00EC25B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EC25B9" w:rsidRPr="00F274AD" w:rsidRDefault="00EC25B9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F3962" w:rsidRPr="00F274AD">
              <w:rPr>
                <w:rFonts w:ascii="Times New Roman" w:hAnsi="Times New Roman"/>
              </w:rPr>
              <w:t>Анализ занятия</w:t>
            </w:r>
            <w:r w:rsidR="004F3962">
              <w:rPr>
                <w:rFonts w:ascii="Times New Roman" w:hAnsi="Times New Roman"/>
              </w:rPr>
              <w:t xml:space="preserve"> рекомендации</w:t>
            </w:r>
          </w:p>
        </w:tc>
      </w:tr>
      <w:tr w:rsidR="00273419" w:rsidRPr="00F274AD" w:rsidTr="008A4F59">
        <w:tc>
          <w:tcPr>
            <w:tcW w:w="669" w:type="pct"/>
            <w:vMerge w:val="restart"/>
            <w:shd w:val="clear" w:color="auto" w:fill="EAF1DD" w:themeFill="accent3" w:themeFillTint="33"/>
          </w:tcPr>
          <w:p w:rsidR="00273419" w:rsidRPr="00F274AD" w:rsidRDefault="00273419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документации</w:t>
            </w:r>
          </w:p>
        </w:tc>
        <w:tc>
          <w:tcPr>
            <w:tcW w:w="1727" w:type="pct"/>
            <w:shd w:val="clear" w:color="auto" w:fill="auto"/>
          </w:tcPr>
          <w:p w:rsidR="00273419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</w:t>
            </w:r>
            <w:r w:rsidR="00273419" w:rsidRPr="00F274AD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 работы</w:t>
            </w:r>
            <w:r w:rsidR="00273419" w:rsidRPr="00F274AD">
              <w:rPr>
                <w:rFonts w:ascii="Times New Roman" w:hAnsi="Times New Roman"/>
              </w:rPr>
              <w:t xml:space="preserve"> ШМО</w:t>
            </w:r>
          </w:p>
        </w:tc>
        <w:tc>
          <w:tcPr>
            <w:tcW w:w="879" w:type="pct"/>
            <w:shd w:val="clear" w:color="auto" w:fill="auto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752" w:type="pct"/>
            <w:shd w:val="clear" w:color="auto" w:fill="auto"/>
          </w:tcPr>
          <w:p w:rsidR="00273419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</w:t>
            </w:r>
          </w:p>
        </w:tc>
        <w:tc>
          <w:tcPr>
            <w:tcW w:w="973" w:type="pct"/>
            <w:shd w:val="clear" w:color="auto" w:fill="auto"/>
          </w:tcPr>
          <w:p w:rsidR="00273419" w:rsidRPr="00F274AD" w:rsidRDefault="00273419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Утверждение план</w:t>
            </w:r>
            <w:r w:rsidR="004F3962">
              <w:rPr>
                <w:rFonts w:ascii="Times New Roman" w:hAnsi="Times New Roman"/>
              </w:rPr>
              <w:t>а</w:t>
            </w:r>
          </w:p>
        </w:tc>
      </w:tr>
      <w:tr w:rsidR="00273419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Составление графика дежурства по школе</w:t>
            </w:r>
          </w:p>
        </w:tc>
        <w:tc>
          <w:tcPr>
            <w:tcW w:w="879" w:type="pct"/>
            <w:shd w:val="clear" w:color="auto" w:fill="auto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F274A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52" w:type="pct"/>
            <w:shd w:val="clear" w:color="auto" w:fill="auto"/>
          </w:tcPr>
          <w:p w:rsidR="00273419" w:rsidRPr="00F274AD" w:rsidRDefault="00275605" w:rsidP="00EC23D1">
            <w:pPr>
              <w:pStyle w:val="ad"/>
              <w:rPr>
                <w:rFonts w:ascii="Times New Roman" w:hAnsi="Times New Roman"/>
                <w:b/>
                <w:bCs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График дежурства</w:t>
            </w:r>
          </w:p>
        </w:tc>
      </w:tr>
      <w:tr w:rsidR="004F3962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Составление программ и календарно-тематического планирования кружковой работы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кружков</w:t>
            </w:r>
          </w:p>
          <w:p w:rsidR="004F3962" w:rsidRPr="00F274AD" w:rsidRDefault="004F3962" w:rsidP="00F27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4F3962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Изучение </w:t>
            </w: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данных</w:t>
            </w: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Утверждение программ и планов</w:t>
            </w:r>
          </w:p>
        </w:tc>
      </w:tr>
      <w:tr w:rsidR="004F3962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заполнения журналов кружко</w:t>
            </w:r>
            <w:r w:rsidRPr="00F274AD">
              <w:rPr>
                <w:rFonts w:ascii="Times New Roman" w:hAnsi="Times New Roman"/>
              </w:rPr>
              <w:softHyphen/>
              <w:t>вой работы с целью оценки соблюдения един</w:t>
            </w:r>
            <w:r>
              <w:rPr>
                <w:rFonts w:ascii="Times New Roman" w:hAnsi="Times New Roman"/>
              </w:rPr>
              <w:t>ых требований</w:t>
            </w:r>
          </w:p>
        </w:tc>
        <w:tc>
          <w:tcPr>
            <w:tcW w:w="879" w:type="pct"/>
            <w:vMerge/>
            <w:shd w:val="clear" w:color="auto" w:fill="auto"/>
          </w:tcPr>
          <w:p w:rsidR="004F3962" w:rsidRPr="00F274AD" w:rsidRDefault="004F3962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4F3962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Проверка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Аналитические справки</w:t>
            </w:r>
          </w:p>
        </w:tc>
      </w:tr>
      <w:tr w:rsidR="00273419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Изучение, составление характеристик класса</w:t>
            </w:r>
          </w:p>
        </w:tc>
        <w:tc>
          <w:tcPr>
            <w:tcW w:w="879" w:type="pct"/>
            <w:shd w:val="clear" w:color="auto" w:fill="auto"/>
          </w:tcPr>
          <w:p w:rsidR="00273419" w:rsidRPr="00F274AD" w:rsidRDefault="004F3962" w:rsidP="00F27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752" w:type="pct"/>
            <w:shd w:val="clear" w:color="auto" w:fill="auto"/>
          </w:tcPr>
          <w:p w:rsidR="00273419" w:rsidRPr="00F274AD" w:rsidRDefault="00273419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Проверка </w:t>
            </w:r>
          </w:p>
        </w:tc>
        <w:tc>
          <w:tcPr>
            <w:tcW w:w="973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3419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планов воспитательной работы с целью проверки соответствия планирования деятельности и целеполагания</w:t>
            </w:r>
          </w:p>
        </w:tc>
        <w:tc>
          <w:tcPr>
            <w:tcW w:w="879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планов воспитательной работы</w:t>
            </w:r>
          </w:p>
        </w:tc>
        <w:tc>
          <w:tcPr>
            <w:tcW w:w="973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3419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3419" w:rsidRPr="00F274AD" w:rsidRDefault="00273419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планов воспитательной работы с целью оценки планирования по формированию ЗОЖ</w:t>
            </w:r>
          </w:p>
        </w:tc>
        <w:tc>
          <w:tcPr>
            <w:tcW w:w="879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планов</w:t>
            </w:r>
          </w:p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воспитательной</w:t>
            </w:r>
          </w:p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работы</w:t>
            </w:r>
          </w:p>
        </w:tc>
        <w:tc>
          <w:tcPr>
            <w:tcW w:w="973" w:type="pct"/>
            <w:shd w:val="clear" w:color="auto" w:fill="auto"/>
          </w:tcPr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</w:t>
            </w:r>
          </w:p>
          <w:p w:rsidR="00273419" w:rsidRPr="00F274AD" w:rsidRDefault="00273419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справка</w:t>
            </w:r>
          </w:p>
        </w:tc>
      </w:tr>
      <w:tr w:rsidR="004F3962" w:rsidRPr="00F274AD" w:rsidTr="008A4F59">
        <w:tc>
          <w:tcPr>
            <w:tcW w:w="669" w:type="pct"/>
            <w:vMerge w:val="restart"/>
            <w:shd w:val="clear" w:color="auto" w:fill="E5DFEC" w:themeFill="accent4" w:themeFillTint="33"/>
          </w:tcPr>
          <w:p w:rsidR="004F3962" w:rsidRPr="00F274AD" w:rsidRDefault="004F3962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медико-социально-педагогического сопровождения</w:t>
            </w: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Составление списков учащихся льготных категорий на бесплатное питание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4F3962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F3962" w:rsidRDefault="004F3962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педагог, </w:t>
            </w:r>
          </w:p>
          <w:p w:rsidR="004F3962" w:rsidRPr="00F274AD" w:rsidRDefault="004F3962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документации</w:t>
            </w:r>
          </w:p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Списки учащихся льготных категорий на бесплатное питание</w:t>
            </w:r>
          </w:p>
        </w:tc>
      </w:tr>
      <w:tr w:rsidR="004F3962" w:rsidRPr="00F274AD" w:rsidTr="008A4F59">
        <w:tc>
          <w:tcPr>
            <w:tcW w:w="669" w:type="pct"/>
            <w:vMerge/>
            <w:shd w:val="clear" w:color="auto" w:fill="E5DFEC" w:themeFill="accent4" w:themeFillTint="33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Формирование банка данных детей группы риска</w:t>
            </w:r>
          </w:p>
        </w:tc>
        <w:tc>
          <w:tcPr>
            <w:tcW w:w="879" w:type="pct"/>
            <w:vMerge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Банк данных детей группы риска</w:t>
            </w:r>
          </w:p>
        </w:tc>
      </w:tr>
      <w:tr w:rsidR="004F3962" w:rsidRPr="00F274AD" w:rsidTr="008A4F59">
        <w:tc>
          <w:tcPr>
            <w:tcW w:w="669" w:type="pct"/>
            <w:vMerge/>
            <w:shd w:val="clear" w:color="auto" w:fill="E5DFEC" w:themeFill="accent4" w:themeFillTint="33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Составление картотеки опекаемых детей</w:t>
            </w:r>
          </w:p>
        </w:tc>
        <w:tc>
          <w:tcPr>
            <w:tcW w:w="879" w:type="pct"/>
            <w:vMerge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Списки опекаемых детей</w:t>
            </w:r>
          </w:p>
        </w:tc>
      </w:tr>
      <w:tr w:rsidR="004F3962" w:rsidRPr="00F274AD" w:rsidTr="008A4F59">
        <w:tc>
          <w:tcPr>
            <w:tcW w:w="669" w:type="pct"/>
            <w:vMerge/>
            <w:shd w:val="clear" w:color="auto" w:fill="E5DFEC" w:themeFill="accent4" w:themeFillTint="33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</w:t>
            </w:r>
          </w:p>
          <w:p w:rsidR="004F3962" w:rsidRPr="00F274AD" w:rsidRDefault="004F3962" w:rsidP="00F27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соответствующих документов</w:t>
            </w:r>
          </w:p>
        </w:tc>
        <w:tc>
          <w:tcPr>
            <w:tcW w:w="973" w:type="pct"/>
            <w:shd w:val="clear" w:color="auto" w:fill="auto"/>
          </w:tcPr>
          <w:p w:rsidR="004F3962" w:rsidRPr="00F274AD" w:rsidRDefault="004F3962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Списки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 </w:t>
            </w:r>
          </w:p>
        </w:tc>
      </w:tr>
      <w:tr w:rsidR="00275605" w:rsidRPr="00F274AD" w:rsidTr="004F3962">
        <w:trPr>
          <w:trHeight w:val="509"/>
        </w:trPr>
        <w:tc>
          <w:tcPr>
            <w:tcW w:w="669" w:type="pct"/>
            <w:vMerge/>
            <w:shd w:val="clear" w:color="auto" w:fill="E5DFEC" w:themeFill="accent4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работы с учащимися, состоящими на ВШК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</w:t>
            </w:r>
          </w:p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DAEEF3" w:themeFill="accent5" w:themeFillTint="33"/>
          </w:tcPr>
          <w:p w:rsidR="00275605" w:rsidRPr="00F274AD" w:rsidRDefault="00275605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Методическая деятельность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Консультации по вопросам планирования работы</w:t>
            </w:r>
          </w:p>
        </w:tc>
        <w:tc>
          <w:tcPr>
            <w:tcW w:w="879" w:type="pct"/>
            <w:shd w:val="clear" w:color="auto" w:fill="auto"/>
          </w:tcPr>
          <w:p w:rsidR="00275605" w:rsidRDefault="00275605" w:rsidP="00EC23D1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  <w:r w:rsidRPr="00F274AD">
              <w:rPr>
                <w:rFonts w:ascii="Times New Roman" w:hAnsi="Times New Roman"/>
              </w:rPr>
              <w:t xml:space="preserve">, </w:t>
            </w:r>
          </w:p>
          <w:p w:rsidR="00275605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педагоги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- предметники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  <w:spacing w:val="20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Индивидуальная работа по составлению программ кружков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Педагоги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rPr>
          <w:trHeight w:val="641"/>
        </w:trPr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Индивидуальная работа с целью оказания помощи в организации социально значимой деятельности учащихся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rPr>
          <w:trHeight w:val="641"/>
        </w:trPr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Заседание МО классных руководителей по обмену опытом по реализации социальных проектов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 заседаний</w:t>
            </w:r>
          </w:p>
        </w:tc>
      </w:tr>
      <w:tr w:rsidR="00275605" w:rsidRPr="00F274AD" w:rsidTr="008A4F59">
        <w:trPr>
          <w:trHeight w:val="641"/>
        </w:trPr>
        <w:tc>
          <w:tcPr>
            <w:tcW w:w="669" w:type="pct"/>
            <w:vMerge w:val="restart"/>
            <w:shd w:val="clear" w:color="auto" w:fill="FDE9D9" w:themeFill="accent6" w:themeFillTint="33"/>
          </w:tcPr>
          <w:p w:rsidR="00275605" w:rsidRPr="00F274AD" w:rsidRDefault="00275605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деятельности органов ученического самоуправления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работы органов ученического самоуправления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AE267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AE2677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DE9D9" w:themeFill="accent6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274AD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F274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Совета старшеклассников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 xml:space="preserve">уководители 9-11-х классов, </w:t>
            </w:r>
            <w:r>
              <w:rPr>
                <w:rFonts w:ascii="Times New Roman" w:hAnsi="Times New Roman"/>
              </w:rPr>
              <w:t>совет школы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AE2677">
            <w:pPr>
              <w:pStyle w:val="ad"/>
              <w:rPr>
                <w:rFonts w:ascii="Times New Roman" w:hAnsi="Times New Roman"/>
              </w:rPr>
            </w:pPr>
          </w:p>
        </w:tc>
      </w:tr>
      <w:tr w:rsidR="00AE2677" w:rsidRPr="00F274AD" w:rsidTr="008A4F59">
        <w:tc>
          <w:tcPr>
            <w:tcW w:w="669" w:type="pct"/>
            <w:vMerge w:val="restart"/>
            <w:shd w:val="clear" w:color="auto" w:fill="D9D9D9" w:themeFill="background1" w:themeFillShade="D9"/>
          </w:tcPr>
          <w:p w:rsidR="00AE2677" w:rsidRPr="00F274AD" w:rsidRDefault="00AE2677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работы с родителями</w:t>
            </w:r>
          </w:p>
        </w:tc>
        <w:tc>
          <w:tcPr>
            <w:tcW w:w="1727" w:type="pct"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Организация родительского </w:t>
            </w:r>
            <w:r>
              <w:rPr>
                <w:rFonts w:ascii="Times New Roman" w:hAnsi="Times New Roman"/>
              </w:rPr>
              <w:t>всеобуча</w:t>
            </w:r>
          </w:p>
        </w:tc>
        <w:tc>
          <w:tcPr>
            <w:tcW w:w="879" w:type="pct"/>
            <w:shd w:val="clear" w:color="auto" w:fill="auto"/>
          </w:tcPr>
          <w:p w:rsidR="00AE2677" w:rsidRDefault="00AE2677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педагог, </w:t>
            </w:r>
          </w:p>
          <w:p w:rsidR="00AE2677" w:rsidRDefault="00AE2677" w:rsidP="00AE267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E2677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результатов</w:t>
            </w:r>
          </w:p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3" w:type="pct"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 w:rsidRPr="00F274AD">
              <w:rPr>
                <w:rFonts w:ascii="Times New Roman" w:hAnsi="Times New Roman"/>
              </w:rPr>
              <w:t xml:space="preserve"> работы </w:t>
            </w:r>
            <w:r>
              <w:rPr>
                <w:rFonts w:ascii="Times New Roman" w:hAnsi="Times New Roman"/>
              </w:rPr>
              <w:t xml:space="preserve"> всеобуча</w:t>
            </w:r>
          </w:p>
        </w:tc>
      </w:tr>
      <w:tr w:rsidR="00AE2677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Общешкольные и классные родительские собрания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2" w:type="pct"/>
            <w:vMerge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Протоколы собраний</w:t>
            </w:r>
          </w:p>
        </w:tc>
      </w:tr>
      <w:tr w:rsidR="00AE2677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Выборы родительских комитетов</w:t>
            </w:r>
          </w:p>
        </w:tc>
        <w:tc>
          <w:tcPr>
            <w:tcW w:w="879" w:type="pct"/>
            <w:vMerge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Списки родительских комитетов школы</w:t>
            </w:r>
          </w:p>
        </w:tc>
      </w:tr>
      <w:tr w:rsidR="00AE2677" w:rsidRPr="00F274AD" w:rsidTr="008A4F59">
        <w:trPr>
          <w:trHeight w:val="486"/>
        </w:trPr>
        <w:tc>
          <w:tcPr>
            <w:tcW w:w="669" w:type="pct"/>
            <w:vMerge/>
            <w:shd w:val="clear" w:color="auto" w:fill="D9D9D9" w:themeFill="background1" w:themeFillShade="D9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отношения родителей к проведению родительских собраний</w:t>
            </w:r>
          </w:p>
        </w:tc>
        <w:tc>
          <w:tcPr>
            <w:tcW w:w="879" w:type="pct"/>
            <w:vMerge/>
            <w:shd w:val="clear" w:color="auto" w:fill="auto"/>
          </w:tcPr>
          <w:p w:rsidR="00AE2677" w:rsidRPr="00F274AD" w:rsidRDefault="00AE2677" w:rsidP="00AE267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AE2677" w:rsidRPr="00F274AD" w:rsidRDefault="00AE2677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  <w:r>
              <w:rPr>
                <w:rFonts w:ascii="Times New Roman" w:hAnsi="Times New Roman"/>
              </w:rPr>
              <w:t xml:space="preserve"> % посещаемости</w:t>
            </w:r>
          </w:p>
        </w:tc>
      </w:tr>
      <w:tr w:rsidR="004F3962" w:rsidRPr="00F274AD" w:rsidTr="00710E7C">
        <w:tc>
          <w:tcPr>
            <w:tcW w:w="5000" w:type="pct"/>
            <w:gridSpan w:val="5"/>
            <w:shd w:val="clear" w:color="auto" w:fill="DDD9C3" w:themeFill="background2" w:themeFillShade="E6"/>
          </w:tcPr>
          <w:p w:rsidR="004F3962" w:rsidRPr="00F274AD" w:rsidRDefault="004F3962" w:rsidP="00EC23D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2 четверть</w:t>
            </w:r>
          </w:p>
        </w:tc>
      </w:tr>
      <w:tr w:rsidR="001E2C4D" w:rsidRPr="00F274AD" w:rsidTr="008A4F59">
        <w:tc>
          <w:tcPr>
            <w:tcW w:w="669" w:type="pct"/>
            <w:vMerge w:val="restart"/>
            <w:shd w:val="clear" w:color="auto" w:fill="C6D9F1" w:themeFill="text2" w:themeFillTint="33"/>
          </w:tcPr>
          <w:p w:rsidR="001E2C4D" w:rsidRPr="00F274AD" w:rsidRDefault="001E2C4D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727" w:type="pct"/>
            <w:shd w:val="clear" w:color="auto" w:fill="auto"/>
          </w:tcPr>
          <w:p w:rsidR="001E2C4D" w:rsidRPr="00F274AD" w:rsidRDefault="001E2C4D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работы по профилактике </w:t>
            </w:r>
            <w:r>
              <w:rPr>
                <w:rFonts w:ascii="Times New Roman" w:hAnsi="Times New Roman"/>
              </w:rPr>
              <w:t>ПАВ</w:t>
            </w:r>
          </w:p>
        </w:tc>
        <w:tc>
          <w:tcPr>
            <w:tcW w:w="879" w:type="pct"/>
            <w:shd w:val="clear" w:color="auto" w:fill="auto"/>
          </w:tcPr>
          <w:p w:rsidR="001E2C4D" w:rsidRDefault="001E2C4D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педагог, </w:t>
            </w:r>
          </w:p>
          <w:p w:rsidR="001E2C4D" w:rsidRPr="00F274AD" w:rsidRDefault="001E2C4D" w:rsidP="00671D5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E2C4D" w:rsidRPr="00F274AD" w:rsidRDefault="001E2C4D" w:rsidP="008B041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Наблюдение, посещение мероприятий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1E2C4D" w:rsidRPr="00F274AD" w:rsidRDefault="001E2C4D" w:rsidP="008B041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1E2C4D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1E2C4D" w:rsidRPr="00F274AD" w:rsidRDefault="001E2C4D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1E2C4D" w:rsidRPr="00F274AD" w:rsidRDefault="001E2C4D" w:rsidP="001E2C4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мероприятий п</w:t>
            </w:r>
            <w:r>
              <w:rPr>
                <w:rFonts w:ascii="Times New Roman" w:hAnsi="Times New Roman"/>
              </w:rPr>
              <w:t xml:space="preserve">равовой </w:t>
            </w:r>
            <w:r w:rsidRPr="00F274AD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879" w:type="pct"/>
            <w:shd w:val="clear" w:color="auto" w:fill="auto"/>
          </w:tcPr>
          <w:p w:rsidR="001E2C4D" w:rsidRPr="00F274AD" w:rsidRDefault="001E2C4D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  <w:p w:rsidR="001E2C4D" w:rsidRPr="00F274AD" w:rsidRDefault="001E2C4D" w:rsidP="00F27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752" w:type="pct"/>
            <w:vMerge/>
            <w:shd w:val="clear" w:color="auto" w:fill="auto"/>
          </w:tcPr>
          <w:p w:rsidR="001E2C4D" w:rsidRPr="00F274AD" w:rsidRDefault="001E2C4D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1E2C4D" w:rsidRPr="00F274AD" w:rsidRDefault="001E2C4D" w:rsidP="00F274AD">
            <w:pPr>
              <w:pStyle w:val="ad"/>
              <w:rPr>
                <w:rFonts w:ascii="Times New Roman" w:hAnsi="Times New Roman"/>
              </w:rPr>
            </w:pPr>
          </w:p>
        </w:tc>
      </w:tr>
      <w:tr w:rsidR="001E2C4D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1E2C4D" w:rsidRPr="00F274AD" w:rsidRDefault="001E2C4D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1E2C4D" w:rsidRPr="001E2C4D" w:rsidRDefault="001E2C4D" w:rsidP="00F713AB">
            <w:pPr>
              <w:pStyle w:val="ad"/>
              <w:rPr>
                <w:rFonts w:ascii="Times New Roman" w:hAnsi="Times New Roman"/>
              </w:rPr>
            </w:pPr>
            <w:r w:rsidRPr="001E2C4D">
              <w:rPr>
                <w:rFonts w:ascii="Times New Roman" w:hAnsi="Times New Roman"/>
              </w:rPr>
              <w:t>Анализ мероприятий по формированию толерантности</w:t>
            </w:r>
          </w:p>
        </w:tc>
        <w:tc>
          <w:tcPr>
            <w:tcW w:w="879" w:type="pct"/>
            <w:shd w:val="clear" w:color="auto" w:fill="auto"/>
          </w:tcPr>
          <w:p w:rsidR="001E2C4D" w:rsidRPr="001E2C4D" w:rsidRDefault="001E2C4D" w:rsidP="00F713AB">
            <w:pPr>
              <w:pStyle w:val="ad"/>
              <w:rPr>
                <w:rFonts w:ascii="Times New Roman" w:hAnsi="Times New Roman"/>
              </w:rPr>
            </w:pPr>
            <w:r w:rsidRPr="001E2C4D">
              <w:rPr>
                <w:rFonts w:ascii="Times New Roman" w:hAnsi="Times New Roman"/>
              </w:rPr>
              <w:t>Соц. педагог</w:t>
            </w:r>
          </w:p>
          <w:p w:rsidR="001E2C4D" w:rsidRPr="001E2C4D" w:rsidRDefault="001E2C4D" w:rsidP="00F713AB">
            <w:pPr>
              <w:pStyle w:val="ad"/>
              <w:rPr>
                <w:rFonts w:ascii="Times New Roman" w:hAnsi="Times New Roman"/>
              </w:rPr>
            </w:pPr>
            <w:r w:rsidRPr="001E2C4D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752" w:type="pct"/>
            <w:vMerge/>
            <w:shd w:val="clear" w:color="auto" w:fill="auto"/>
          </w:tcPr>
          <w:p w:rsidR="001E2C4D" w:rsidRPr="00F274AD" w:rsidRDefault="001E2C4D" w:rsidP="008B041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1E2C4D" w:rsidRPr="00F274AD" w:rsidRDefault="001E2C4D" w:rsidP="00F274AD">
            <w:pPr>
              <w:pStyle w:val="ad"/>
              <w:rPr>
                <w:rFonts w:ascii="Times New Roman" w:hAnsi="Times New Roman"/>
              </w:rPr>
            </w:pPr>
          </w:p>
        </w:tc>
      </w:tr>
      <w:tr w:rsidR="00AE2677" w:rsidRPr="00F274AD" w:rsidTr="008A4F59">
        <w:tc>
          <w:tcPr>
            <w:tcW w:w="669" w:type="pct"/>
            <w:shd w:val="clear" w:color="auto" w:fill="EAF1DD" w:themeFill="accent3" w:themeFillTint="33"/>
          </w:tcPr>
          <w:p w:rsidR="00AE2677" w:rsidRPr="00F274AD" w:rsidRDefault="00AE2677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документации</w:t>
            </w:r>
          </w:p>
        </w:tc>
        <w:tc>
          <w:tcPr>
            <w:tcW w:w="1727" w:type="pct"/>
            <w:shd w:val="clear" w:color="auto" w:fill="auto"/>
          </w:tcPr>
          <w:p w:rsidR="00AE2677" w:rsidRPr="00F274AD" w:rsidRDefault="00AE2677" w:rsidP="001E2C4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детей группы риска с целью оценки контроля со стороны классного руководителя и родителей</w:t>
            </w:r>
          </w:p>
        </w:tc>
        <w:tc>
          <w:tcPr>
            <w:tcW w:w="879" w:type="pct"/>
            <w:shd w:val="clear" w:color="auto" w:fill="auto"/>
          </w:tcPr>
          <w:p w:rsidR="00100F30" w:rsidRDefault="00AE2677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 w:rsidR="00671D50"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педагог, </w:t>
            </w:r>
          </w:p>
          <w:p w:rsidR="00AE2677" w:rsidRPr="00F274AD" w:rsidRDefault="00AE2677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shd w:val="clear" w:color="auto" w:fill="auto"/>
          </w:tcPr>
          <w:p w:rsidR="00AE2677" w:rsidRPr="00F274AD" w:rsidRDefault="00AE2677" w:rsidP="00671D5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Проверка </w:t>
            </w:r>
          </w:p>
        </w:tc>
        <w:tc>
          <w:tcPr>
            <w:tcW w:w="973" w:type="pct"/>
            <w:shd w:val="clear" w:color="auto" w:fill="auto"/>
          </w:tcPr>
          <w:p w:rsidR="00AE2677" w:rsidRPr="00F274AD" w:rsidRDefault="00AE2677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671D50" w:rsidRPr="00F274AD" w:rsidTr="008A4F59">
        <w:tc>
          <w:tcPr>
            <w:tcW w:w="669" w:type="pct"/>
            <w:shd w:val="clear" w:color="auto" w:fill="E5DFEC" w:themeFill="accent4" w:themeFillTint="33"/>
          </w:tcPr>
          <w:p w:rsidR="00671D50" w:rsidRPr="00F274AD" w:rsidRDefault="00671D50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медико-социально-педагогического сопровождения</w:t>
            </w:r>
          </w:p>
        </w:tc>
        <w:tc>
          <w:tcPr>
            <w:tcW w:w="1727" w:type="pct"/>
            <w:shd w:val="clear" w:color="auto" w:fill="auto"/>
          </w:tcPr>
          <w:p w:rsidR="00671D50" w:rsidRPr="00F274AD" w:rsidRDefault="00671D50" w:rsidP="00321A3F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879" w:type="pct"/>
            <w:shd w:val="clear" w:color="auto" w:fill="auto"/>
          </w:tcPr>
          <w:p w:rsidR="00671D50" w:rsidRPr="00F274AD" w:rsidRDefault="00671D50" w:rsidP="00321A3F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752" w:type="pct"/>
            <w:shd w:val="clear" w:color="auto" w:fill="auto"/>
          </w:tcPr>
          <w:p w:rsidR="00671D50" w:rsidRPr="00F274AD" w:rsidRDefault="00671D50" w:rsidP="00321A3F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shd w:val="clear" w:color="auto" w:fill="auto"/>
          </w:tcPr>
          <w:p w:rsidR="00671D50" w:rsidRPr="00F274AD" w:rsidRDefault="00671D50" w:rsidP="00321A3F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Списки</w:t>
            </w:r>
          </w:p>
        </w:tc>
      </w:tr>
      <w:tr w:rsidR="00100F30" w:rsidRPr="00F274AD" w:rsidTr="008A4F59">
        <w:tc>
          <w:tcPr>
            <w:tcW w:w="669" w:type="pct"/>
            <w:shd w:val="clear" w:color="auto" w:fill="FDE9D9" w:themeFill="accent6" w:themeFillTint="33"/>
          </w:tcPr>
          <w:p w:rsidR="00100F30" w:rsidRPr="00F274AD" w:rsidRDefault="00100F30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Контроль </w:t>
            </w:r>
            <w:r w:rsidRPr="00F274AD">
              <w:rPr>
                <w:rFonts w:ascii="Times New Roman" w:hAnsi="Times New Roman"/>
              </w:rPr>
              <w:lastRenderedPageBreak/>
              <w:t>деятельности органов ученического самоуправления</w:t>
            </w:r>
          </w:p>
        </w:tc>
        <w:tc>
          <w:tcPr>
            <w:tcW w:w="1727" w:type="pct"/>
            <w:shd w:val="clear" w:color="auto" w:fill="auto"/>
          </w:tcPr>
          <w:p w:rsidR="00100F30" w:rsidRPr="00F274AD" w:rsidRDefault="00100F30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lastRenderedPageBreak/>
              <w:t xml:space="preserve">Анализ работы органов ученического </w:t>
            </w:r>
            <w:r w:rsidRPr="00F274AD">
              <w:rPr>
                <w:rFonts w:ascii="Times New Roman" w:hAnsi="Times New Roman"/>
              </w:rPr>
              <w:lastRenderedPageBreak/>
              <w:t xml:space="preserve">самоуправления </w:t>
            </w:r>
            <w:r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879" w:type="pct"/>
            <w:shd w:val="clear" w:color="auto" w:fill="auto"/>
          </w:tcPr>
          <w:p w:rsidR="00100F30" w:rsidRPr="00F274AD" w:rsidRDefault="00100F30" w:rsidP="00A73A5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 школы</w:t>
            </w:r>
          </w:p>
        </w:tc>
        <w:tc>
          <w:tcPr>
            <w:tcW w:w="752" w:type="pct"/>
            <w:shd w:val="clear" w:color="auto" w:fill="auto"/>
          </w:tcPr>
          <w:p w:rsidR="00100F30" w:rsidRPr="00F274AD" w:rsidRDefault="00100F30" w:rsidP="00A73A5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973" w:type="pct"/>
            <w:shd w:val="clear" w:color="auto" w:fill="auto"/>
          </w:tcPr>
          <w:p w:rsidR="00100F30" w:rsidRPr="00F274AD" w:rsidRDefault="00100F30" w:rsidP="00A73A5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Протоколы</w:t>
            </w:r>
          </w:p>
        </w:tc>
      </w:tr>
      <w:tr w:rsidR="00100F30" w:rsidRPr="00F274AD" w:rsidTr="008A4F59">
        <w:tc>
          <w:tcPr>
            <w:tcW w:w="669" w:type="pct"/>
            <w:vMerge w:val="restart"/>
            <w:shd w:val="clear" w:color="auto" w:fill="D9D9D9" w:themeFill="background1" w:themeFillShade="D9"/>
          </w:tcPr>
          <w:p w:rsidR="00100F30" w:rsidRPr="00F274AD" w:rsidRDefault="00100F30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lastRenderedPageBreak/>
              <w:t>Контроль работы с родителями</w:t>
            </w:r>
          </w:p>
        </w:tc>
        <w:tc>
          <w:tcPr>
            <w:tcW w:w="1727" w:type="pct"/>
            <w:shd w:val="clear" w:color="auto" w:fill="auto"/>
          </w:tcPr>
          <w:p w:rsidR="00100F30" w:rsidRPr="00F274AD" w:rsidRDefault="00100F30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Организация работы родительского патруля</w:t>
            </w:r>
          </w:p>
        </w:tc>
        <w:tc>
          <w:tcPr>
            <w:tcW w:w="879" w:type="pct"/>
            <w:shd w:val="clear" w:color="auto" w:fill="auto"/>
          </w:tcPr>
          <w:p w:rsidR="00275605" w:rsidRDefault="00100F30" w:rsidP="00275605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Соц</w:t>
            </w:r>
            <w:proofErr w:type="gramStart"/>
            <w:r w:rsidR="00275605"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п</w:t>
            </w:r>
            <w:proofErr w:type="gramEnd"/>
            <w:r w:rsidRPr="00F274AD">
              <w:rPr>
                <w:rFonts w:ascii="Times New Roman" w:hAnsi="Times New Roman"/>
              </w:rPr>
              <w:t>едагог</w:t>
            </w:r>
            <w:proofErr w:type="spellEnd"/>
            <w:r w:rsidRPr="00F274AD">
              <w:rPr>
                <w:rFonts w:ascii="Times New Roman" w:hAnsi="Times New Roman"/>
              </w:rPr>
              <w:t xml:space="preserve">, </w:t>
            </w:r>
          </w:p>
          <w:p w:rsidR="00100F30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</w:t>
            </w:r>
            <w:r w:rsidR="00100F30" w:rsidRPr="00F274AD">
              <w:rPr>
                <w:rFonts w:ascii="Times New Roman" w:hAnsi="Times New Roman"/>
              </w:rPr>
              <w:t>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100F30"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="00100F30" w:rsidRPr="00F274AD">
              <w:rPr>
                <w:rFonts w:ascii="Times New Roman" w:hAnsi="Times New Roman"/>
              </w:rPr>
              <w:t>р</w:t>
            </w:r>
            <w:proofErr w:type="gramEnd"/>
            <w:r w:rsidR="00100F30"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shd w:val="clear" w:color="auto" w:fill="auto"/>
          </w:tcPr>
          <w:p w:rsidR="00100F30" w:rsidRPr="00F274AD" w:rsidRDefault="00100F30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100F30" w:rsidRPr="00F274AD" w:rsidRDefault="00100F30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График работы родительского патруля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Посещение родительских собраний с целью оценки результативности их проведения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Привлечение родительской общественности к проведению новогодних праздников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100F30" w:rsidRPr="00F274AD" w:rsidTr="00710E7C">
        <w:tc>
          <w:tcPr>
            <w:tcW w:w="5000" w:type="pct"/>
            <w:gridSpan w:val="5"/>
            <w:shd w:val="clear" w:color="auto" w:fill="DDD9C3" w:themeFill="background2" w:themeFillShade="E6"/>
          </w:tcPr>
          <w:p w:rsidR="00100F30" w:rsidRPr="00F274AD" w:rsidRDefault="00100F30" w:rsidP="00EC23D1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3 четверть</w:t>
            </w:r>
          </w:p>
        </w:tc>
      </w:tr>
      <w:tr w:rsidR="00275605" w:rsidRPr="00F274AD" w:rsidTr="008A4F59">
        <w:trPr>
          <w:trHeight w:val="216"/>
        </w:trPr>
        <w:tc>
          <w:tcPr>
            <w:tcW w:w="669" w:type="pct"/>
            <w:vMerge w:val="restart"/>
            <w:shd w:val="clear" w:color="auto" w:fill="C6D9F1" w:themeFill="text2" w:themeFillTint="33"/>
          </w:tcPr>
          <w:p w:rsidR="00275605" w:rsidRPr="00F274AD" w:rsidRDefault="00275605" w:rsidP="00143B1B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выполнения и регулирования воспитательной деятельности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6A12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работы с родителями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900EA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Наблюдение, посещение мероприятий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6A12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работы по формированию ЗОЖ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900EA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Изучения состояния работы по профилактике безнадзорности и работы с детьми группы риска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Изучение состояния работы </w:t>
            </w:r>
            <w:r>
              <w:rPr>
                <w:rFonts w:ascii="Times New Roman" w:hAnsi="Times New Roman"/>
              </w:rPr>
              <w:t xml:space="preserve">патриотического </w:t>
            </w:r>
            <w:r w:rsidRPr="00F274AD">
              <w:rPr>
                <w:rFonts w:ascii="Times New Roman" w:hAnsi="Times New Roman"/>
              </w:rPr>
              <w:t xml:space="preserve"> воспитания</w:t>
            </w:r>
          </w:p>
        </w:tc>
        <w:tc>
          <w:tcPr>
            <w:tcW w:w="879" w:type="pct"/>
            <w:shd w:val="clear" w:color="auto" w:fill="auto"/>
          </w:tcPr>
          <w:p w:rsidR="00275605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работы по организации внеу</w:t>
            </w:r>
            <w:r>
              <w:rPr>
                <w:rFonts w:ascii="Times New Roman" w:hAnsi="Times New Roman"/>
              </w:rPr>
              <w:t>рочной</w:t>
            </w:r>
            <w:r w:rsidRPr="00F274AD">
              <w:rPr>
                <w:rFonts w:ascii="Times New Roman" w:hAnsi="Times New Roman"/>
              </w:rPr>
              <w:t xml:space="preserve"> деятельности школьников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мероприятий в рамках месячника оборонно-массовой работы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 xml:space="preserve">уководители, организатор ОБЖ, учителя </w:t>
            </w:r>
            <w:proofErr w:type="spellStart"/>
            <w:r w:rsidRPr="00F274AD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-ры</w:t>
            </w:r>
            <w:proofErr w:type="spellEnd"/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F274A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E67DE0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</w:rPr>
              <w:t>вне</w:t>
            </w:r>
            <w:r w:rsidRPr="00F274AD">
              <w:rPr>
                <w:rFonts w:ascii="Times New Roman" w:hAnsi="Times New Roman"/>
              </w:rPr>
              <w:t>риклассных</w:t>
            </w:r>
            <w:proofErr w:type="spellEnd"/>
            <w:r w:rsidRPr="00F274AD">
              <w:rPr>
                <w:rFonts w:ascii="Times New Roman" w:hAnsi="Times New Roman"/>
              </w:rPr>
              <w:t xml:space="preserve"> мероприятий с целью оценки работы </w:t>
            </w:r>
            <w:r>
              <w:rPr>
                <w:rFonts w:ascii="Times New Roman" w:hAnsi="Times New Roman"/>
              </w:rPr>
              <w:t>классных руководителей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 xml:space="preserve">уководители 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E67DE0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мероприятий по профилактике СПИДа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 xml:space="preserve">уководители, </w:t>
            </w:r>
            <w:r>
              <w:rPr>
                <w:rFonts w:ascii="Times New Roman" w:hAnsi="Times New Roman"/>
              </w:rPr>
              <w:t>медсестра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100F30">
        <w:trPr>
          <w:trHeight w:val="488"/>
        </w:trPr>
        <w:tc>
          <w:tcPr>
            <w:tcW w:w="669" w:type="pct"/>
            <w:vMerge w:val="restart"/>
            <w:shd w:val="clear" w:color="auto" w:fill="F2DBDB" w:themeFill="accent2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и регулирование дополнительного образования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работы педагогов дополнительного образования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Педагоги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2DBDB" w:themeFill="accent2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Посещение предметных кружков с целью </w:t>
            </w:r>
            <w:proofErr w:type="gramStart"/>
            <w:r w:rsidRPr="00F274AD">
              <w:rPr>
                <w:rFonts w:ascii="Times New Roman" w:hAnsi="Times New Roman"/>
              </w:rPr>
              <w:t>оценки уровня продуктивности проведения занятий</w:t>
            </w:r>
            <w:proofErr w:type="gramEnd"/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Посещений занятий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занятия</w:t>
            </w:r>
          </w:p>
        </w:tc>
      </w:tr>
      <w:tr w:rsidR="00275605" w:rsidRPr="00F274AD" w:rsidTr="00100F30">
        <w:trPr>
          <w:trHeight w:val="702"/>
        </w:trPr>
        <w:tc>
          <w:tcPr>
            <w:tcW w:w="669" w:type="pct"/>
            <w:shd w:val="clear" w:color="auto" w:fill="EAF1DD" w:themeFill="accent3" w:themeFillTint="33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lastRenderedPageBreak/>
              <w:t>Контроль документации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7D440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организации работы с родителями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100F30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Изучение протоколов </w:t>
            </w:r>
            <w:proofErr w:type="spellStart"/>
            <w:r w:rsidRPr="00F274AD"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с</w:t>
            </w:r>
            <w:proofErr w:type="gramEnd"/>
            <w:r w:rsidRPr="00F274AD">
              <w:rPr>
                <w:rFonts w:ascii="Times New Roman" w:hAnsi="Times New Roman"/>
              </w:rPr>
              <w:t>обраний</w:t>
            </w:r>
            <w:proofErr w:type="spellEnd"/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7D440D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E5DFEC" w:themeFill="accent4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медико-социально-педагогического сопровождения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отслеживания правонарушений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9210BE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 xml:space="preserve">. </w:t>
            </w:r>
            <w:r w:rsidRPr="00F274AD">
              <w:rPr>
                <w:rFonts w:ascii="Times New Roman" w:hAnsi="Times New Roman"/>
              </w:rPr>
              <w:t>педагог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Списки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E5DFEC" w:themeFill="accent4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9210B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04064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DAEEF3" w:themeFill="accent5" w:themeFillTint="33"/>
          </w:tcPr>
          <w:p w:rsidR="00275605" w:rsidRPr="00F274AD" w:rsidRDefault="00275605" w:rsidP="00F274AD">
            <w:pPr>
              <w:pStyle w:val="ad"/>
              <w:shd w:val="clear" w:color="auto" w:fill="DAEEF3" w:themeFill="accent5" w:themeFillTint="33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Методическая деятельность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Заседания МО классных руководителей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9210BE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Педагогический совет </w:t>
            </w:r>
            <w:r>
              <w:rPr>
                <w:rFonts w:ascii="Times New Roman" w:hAnsi="Times New Roman"/>
              </w:rPr>
              <w:t>по вопросам организации воспитательной работы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9210BE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</w:t>
            </w:r>
          </w:p>
        </w:tc>
      </w:tr>
      <w:tr w:rsidR="00275605" w:rsidRPr="00F274AD" w:rsidTr="008A4F59">
        <w:tc>
          <w:tcPr>
            <w:tcW w:w="669" w:type="pct"/>
            <w:shd w:val="clear" w:color="auto" w:fill="FDE9D9" w:themeFill="accent6" w:themeFillTint="33"/>
          </w:tcPr>
          <w:p w:rsidR="00275605" w:rsidRPr="00F274AD" w:rsidRDefault="00275605" w:rsidP="004075E7">
            <w:pPr>
              <w:pStyle w:val="ad"/>
              <w:shd w:val="clear" w:color="auto" w:fill="FDE9D9" w:themeFill="accent6" w:themeFillTint="33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деятельности органов ученического самоуправления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членов Совета старшеклассников с целью совершенствования методов и форм работы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1335E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Учащиеся 9-11-х классов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1335E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1335E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</w:t>
            </w:r>
          </w:p>
        </w:tc>
      </w:tr>
      <w:tr w:rsidR="00275605" w:rsidRPr="00F274AD" w:rsidTr="008A4F59">
        <w:tc>
          <w:tcPr>
            <w:tcW w:w="669" w:type="pct"/>
            <w:shd w:val="clear" w:color="auto" w:fill="D9D9D9" w:themeFill="background1" w:themeFillShade="D9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4075E7">
              <w:rPr>
                <w:rFonts w:ascii="Times New Roman" w:hAnsi="Times New Roman"/>
              </w:rPr>
              <w:t>Контроль работы с родителями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:rsidR="00275605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Посещение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Протоколы собраний</w:t>
            </w:r>
          </w:p>
        </w:tc>
      </w:tr>
      <w:tr w:rsidR="00275605" w:rsidRPr="00F274AD" w:rsidTr="00710E7C">
        <w:tc>
          <w:tcPr>
            <w:tcW w:w="5000" w:type="pct"/>
            <w:gridSpan w:val="5"/>
            <w:shd w:val="clear" w:color="auto" w:fill="DDD9C3" w:themeFill="background2" w:themeFillShade="E6"/>
          </w:tcPr>
          <w:p w:rsidR="00275605" w:rsidRPr="00F274AD" w:rsidRDefault="00275605" w:rsidP="00F274A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274AD">
              <w:rPr>
                <w:rFonts w:ascii="Times New Roman" w:hAnsi="Times New Roman"/>
                <w:b/>
              </w:rPr>
              <w:t>4 четверть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C6D9F1" w:themeFill="text2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выполнения и регулирования воспитательной деятельности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 по формированию ЗОЖ</w:t>
            </w:r>
            <w:r>
              <w:rPr>
                <w:rFonts w:ascii="Times New Roman" w:hAnsi="Times New Roman"/>
              </w:rPr>
              <w:t xml:space="preserve"> и безопасности жизнедеятельности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Посещение мероприятий, наблюдение</w:t>
            </w: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  <w:p w:rsidR="00275605" w:rsidRPr="00F274AD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C6D9F1" w:themeFill="text2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мероприятий </w:t>
            </w:r>
            <w:r>
              <w:rPr>
                <w:rFonts w:ascii="Times New Roman" w:hAnsi="Times New Roman"/>
              </w:rPr>
              <w:t>профориентационной направленности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 xml:space="preserve">уководители, </w:t>
            </w:r>
            <w:r>
              <w:rPr>
                <w:rFonts w:ascii="Times New Roman" w:hAnsi="Times New Roman"/>
              </w:rPr>
              <w:t xml:space="preserve">психолог 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2DBDB" w:themeFill="accent2" w:themeFillTint="33"/>
          </w:tcPr>
          <w:p w:rsidR="00275605" w:rsidRPr="00F274AD" w:rsidRDefault="00275605" w:rsidP="00F274AD">
            <w:pPr>
              <w:pStyle w:val="ad"/>
              <w:shd w:val="clear" w:color="auto" w:fill="F2DBDB" w:themeFill="accent2" w:themeFillTint="33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  <w:r w:rsidRPr="00F20695">
              <w:rPr>
                <w:rFonts w:ascii="Times New Roman" w:hAnsi="Times New Roman"/>
              </w:rPr>
              <w:t xml:space="preserve">Анализ мероприятий  </w:t>
            </w:r>
            <w:r>
              <w:rPr>
                <w:rFonts w:ascii="Times New Roman" w:hAnsi="Times New Roman"/>
              </w:rPr>
              <w:t>духовно-нравственной направленности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уководители,</w:t>
            </w:r>
          </w:p>
          <w:p w:rsidR="00275605" w:rsidRPr="00F20695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-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2DBDB" w:themeFill="accent2" w:themeFillTint="33"/>
          </w:tcPr>
          <w:p w:rsidR="00275605" w:rsidRPr="00F274AD" w:rsidRDefault="00275605" w:rsidP="00F274AD">
            <w:pPr>
              <w:pStyle w:val="ad"/>
              <w:shd w:val="clear" w:color="auto" w:fill="F2DBDB" w:themeFill="accent2" w:themeFillTint="33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  <w:r w:rsidRPr="00F20695">
              <w:rPr>
                <w:rFonts w:ascii="Times New Roman" w:hAnsi="Times New Roman"/>
              </w:rPr>
              <w:t xml:space="preserve">Анализ мероприятий, посвященных окончанию </w:t>
            </w:r>
            <w:r w:rsidRPr="00F20695">
              <w:rPr>
                <w:rFonts w:ascii="Times New Roman" w:hAnsi="Times New Roman"/>
              </w:rPr>
              <w:lastRenderedPageBreak/>
              <w:t>года в 1, 4,9,11-х классах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0695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0695" w:rsidRDefault="00275605" w:rsidP="00F20695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2DBDB" w:themeFill="accent2" w:themeFillTint="33"/>
          </w:tcPr>
          <w:p w:rsidR="00275605" w:rsidRPr="00F274AD" w:rsidRDefault="00275605" w:rsidP="00F274AD">
            <w:pPr>
              <w:pStyle w:val="ad"/>
              <w:shd w:val="clear" w:color="auto" w:fill="F2DBDB" w:themeFill="accent2" w:themeFillTint="33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воспитательной работы за год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 за год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F2DBDB" w:themeFill="accent2" w:themeFillTint="33"/>
          </w:tcPr>
          <w:p w:rsidR="00275605" w:rsidRPr="00F274AD" w:rsidRDefault="00275605" w:rsidP="004075E7">
            <w:pPr>
              <w:pStyle w:val="ad"/>
              <w:shd w:val="clear" w:color="auto" w:fill="F2DBDB" w:themeFill="accent2" w:themeFillTint="33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и регулирование дополнительного образования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Творческий отчет педагогов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  <w:r w:rsidRPr="00F274AD">
              <w:rPr>
                <w:rFonts w:ascii="Times New Roman" w:hAnsi="Times New Roman"/>
              </w:rPr>
              <w:t xml:space="preserve"> </w:t>
            </w:r>
            <w:proofErr w:type="gramStart"/>
            <w:r w:rsidRPr="00F274AD">
              <w:rPr>
                <w:rFonts w:ascii="Times New Roman" w:hAnsi="Times New Roman"/>
              </w:rPr>
              <w:t>по</w:t>
            </w:r>
            <w:proofErr w:type="gramEnd"/>
            <w:r w:rsidRPr="00F274AD">
              <w:rPr>
                <w:rFonts w:ascii="Times New Roman" w:hAnsi="Times New Roman"/>
              </w:rPr>
              <w:t xml:space="preserve"> результатам работы с учащимися за год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2DBDB" w:themeFill="accent2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F2069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Изучение состояния работы </w:t>
            </w:r>
            <w:r>
              <w:rPr>
                <w:rFonts w:ascii="Times New Roman" w:hAnsi="Times New Roman"/>
              </w:rPr>
              <w:t>кружков и секций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E66BE6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EAF1DD" w:themeFill="accent3" w:themeFillTint="33"/>
          </w:tcPr>
          <w:p w:rsidR="00275605" w:rsidRPr="00F274AD" w:rsidRDefault="00275605" w:rsidP="00F274AD">
            <w:pPr>
              <w:pStyle w:val="ad"/>
              <w:shd w:val="clear" w:color="auto" w:fill="EAF1DD" w:themeFill="accent3" w:themeFillTint="33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документации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уровня воспитанности учащихся за год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данных, полученных в процессе анализа уровня воспитанности учащихся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Статистический анализ уровня воспитанности учащихся школы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соответствия тем родительских собраний поставленным воспитательным целям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протоколов родительских собраний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деятельности объединений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  <w:r w:rsidRPr="00F274AD"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данных, полученных в процессе анализа работы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работы </w:t>
            </w:r>
            <w:proofErr w:type="gramStart"/>
            <w:r w:rsidRPr="00F274AD">
              <w:rPr>
                <w:rFonts w:ascii="Times New Roman" w:hAnsi="Times New Roman"/>
              </w:rPr>
              <w:t>ДО</w:t>
            </w:r>
            <w:proofErr w:type="gramEnd"/>
            <w:r w:rsidRPr="00F274AD">
              <w:rPr>
                <w:rFonts w:ascii="Times New Roman" w:hAnsi="Times New Roman"/>
              </w:rPr>
              <w:t xml:space="preserve"> за год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EAF1DD" w:themeFill="accent3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умений классных руководителей анализировать воспитательную работу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проведе</w:t>
            </w:r>
            <w:r w:rsidRPr="00F274AD">
              <w:rPr>
                <w:rFonts w:ascii="Times New Roman" w:hAnsi="Times New Roman"/>
              </w:rPr>
              <w:softHyphen/>
              <w:t>ния анализа воспитательной работы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E5DFEC" w:themeFill="accent4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медико-социально-педагогического сопровождения</w:t>
            </w: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движения учащихся, состоящих на ВШК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F2069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Соц</w:t>
            </w:r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 xml:space="preserve"> педагог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документации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движения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E5DFEC" w:themeFill="accent4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педагогического сопровождения учащихся, совершивших правонарушения, состоящих на учете в КДН, состоящих на ВШК, систематически пропускающих школу без уважительной причины, безнадзорных детей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Списки учащихся, совершивших правонарушения, состоящих на учете в КДН, состоящих на ВШК, систематически пропускающих школу без </w:t>
            </w:r>
            <w:r w:rsidRPr="00F274AD">
              <w:rPr>
                <w:rFonts w:ascii="Times New Roman" w:hAnsi="Times New Roman"/>
              </w:rPr>
              <w:lastRenderedPageBreak/>
              <w:t>уважительной причины, безнадзорных детей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DAEEF3" w:themeFill="accent5" w:themeFillTint="33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F274AD">
              <w:rPr>
                <w:rFonts w:ascii="Times New Roman" w:hAnsi="Times New Roman"/>
              </w:rPr>
              <w:t>етодическая деятельность</w:t>
            </w: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Мониторинг уровня эффективности деятельности классных руководителей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Собеседование с заместителем директора по УВР, психологами, социальным педагогом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Бланки, сводный лист мониторинга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Совещание руководителей МО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AEEF3" w:themeFill="accent5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Консультации с классными руководителями по вопросам целеполагания на следующий учебный год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FDE9D9" w:themeFill="accent6" w:themeFillTint="33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деятельности органов ученического самоуправления</w:t>
            </w: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Анализ проведения </w:t>
            </w:r>
            <w:r>
              <w:rPr>
                <w:rFonts w:ascii="Times New Roman" w:hAnsi="Times New Roman"/>
              </w:rPr>
              <w:t>Дней здоровья в школе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275605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Учителя </w:t>
            </w:r>
            <w:proofErr w:type="spellStart"/>
            <w:r w:rsidRPr="00F274AD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-ры</w:t>
            </w:r>
            <w:proofErr w:type="spellEnd"/>
          </w:p>
        </w:tc>
        <w:tc>
          <w:tcPr>
            <w:tcW w:w="752" w:type="pct"/>
            <w:vMerge w:val="restar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Посещение мероприятия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мероприятия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FDE9D9" w:themeFill="accent6" w:themeFillTint="33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Анализ работы органов ученического самоуправления школы. Подведение итогов работы за год</w:t>
            </w:r>
          </w:p>
        </w:tc>
        <w:tc>
          <w:tcPr>
            <w:tcW w:w="879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школы</w:t>
            </w:r>
          </w:p>
        </w:tc>
        <w:tc>
          <w:tcPr>
            <w:tcW w:w="752" w:type="pct"/>
            <w:vMerge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</w:t>
            </w:r>
          </w:p>
        </w:tc>
      </w:tr>
      <w:tr w:rsidR="00275605" w:rsidRPr="00F274AD" w:rsidTr="008A4F59">
        <w:tc>
          <w:tcPr>
            <w:tcW w:w="669" w:type="pct"/>
            <w:vMerge w:val="restart"/>
            <w:shd w:val="clear" w:color="auto" w:fill="D9D9D9" w:themeFill="background1" w:themeFillShade="D9"/>
          </w:tcPr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Контроль работы с родителями</w:t>
            </w: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EC23D1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 xml:space="preserve">Привлечение родителей к организации и проведению </w:t>
            </w:r>
            <w:r>
              <w:rPr>
                <w:rFonts w:ascii="Times New Roman" w:hAnsi="Times New Roman"/>
              </w:rPr>
              <w:t>итоговых мероприятий в классах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Изучение состояния работы с родителями в соответствии с воспитательными целями</w:t>
            </w:r>
          </w:p>
        </w:tc>
        <w:tc>
          <w:tcPr>
            <w:tcW w:w="879" w:type="pct"/>
            <w:vMerge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Проверка протоколов родительских собраний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7D39E9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75605" w:rsidRPr="00F274AD" w:rsidTr="008A4F59">
        <w:tc>
          <w:tcPr>
            <w:tcW w:w="669" w:type="pct"/>
            <w:vMerge/>
            <w:shd w:val="clear" w:color="auto" w:fill="D9D9D9" w:themeFill="background1" w:themeFillShade="D9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7" w:type="pct"/>
            <w:shd w:val="clear" w:color="auto" w:fill="auto"/>
          </w:tcPr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Общешкольные р</w:t>
            </w:r>
            <w:r w:rsidRPr="00F274AD">
              <w:rPr>
                <w:rFonts w:ascii="Times New Roman" w:hAnsi="Times New Roman"/>
              </w:rPr>
              <w:t>одительские собрания</w:t>
            </w:r>
          </w:p>
        </w:tc>
        <w:tc>
          <w:tcPr>
            <w:tcW w:w="879" w:type="pct"/>
            <w:shd w:val="clear" w:color="auto" w:fill="auto"/>
          </w:tcPr>
          <w:p w:rsidR="00275605" w:rsidRDefault="00275605" w:rsidP="004075E7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F274AD"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274AD">
              <w:rPr>
                <w:rFonts w:ascii="Times New Roman" w:hAnsi="Times New Roman"/>
              </w:rPr>
              <w:t>р</w:t>
            </w:r>
            <w:proofErr w:type="gramEnd"/>
            <w:r w:rsidRPr="00F274AD">
              <w:rPr>
                <w:rFonts w:ascii="Times New Roman" w:hAnsi="Times New Roman"/>
              </w:rPr>
              <w:t>уководители</w:t>
            </w:r>
            <w:proofErr w:type="spellEnd"/>
          </w:p>
          <w:p w:rsidR="00275605" w:rsidRDefault="00275605" w:rsidP="00407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  <w:p w:rsidR="00275605" w:rsidRPr="00F274AD" w:rsidRDefault="00275605" w:rsidP="004075E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752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973" w:type="pct"/>
            <w:shd w:val="clear" w:color="auto" w:fill="auto"/>
          </w:tcPr>
          <w:p w:rsidR="00275605" w:rsidRPr="00F274AD" w:rsidRDefault="00275605" w:rsidP="004F3962">
            <w:pPr>
              <w:pStyle w:val="ad"/>
              <w:rPr>
                <w:rFonts w:ascii="Times New Roman" w:hAnsi="Times New Roman"/>
              </w:rPr>
            </w:pPr>
            <w:r w:rsidRPr="00F274AD">
              <w:rPr>
                <w:rFonts w:ascii="Times New Roman" w:hAnsi="Times New Roman"/>
              </w:rPr>
              <w:t>Протоколы собраний</w:t>
            </w:r>
          </w:p>
        </w:tc>
      </w:tr>
    </w:tbl>
    <w:p w:rsidR="00CC3F6D" w:rsidRPr="00EC23D1" w:rsidRDefault="00CC3F6D" w:rsidP="00EC23D1">
      <w:pPr>
        <w:pStyle w:val="ad"/>
        <w:rPr>
          <w:rFonts w:ascii="Times New Roman" w:hAnsi="Times New Roman"/>
        </w:rPr>
      </w:pPr>
    </w:p>
    <w:sectPr w:rsidR="00CC3F6D" w:rsidRPr="00EC23D1" w:rsidSect="00EC23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A27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3C8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287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04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6A1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89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B44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D20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4A8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2EA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4F6DB34"/>
    <w:lvl w:ilvl="0">
      <w:numFmt w:val="bullet"/>
      <w:pStyle w:val="a"/>
      <w:lvlText w:val="*"/>
      <w:lvlJc w:val="left"/>
    </w:lvl>
  </w:abstractNum>
  <w:abstractNum w:abstractNumId="11">
    <w:nsid w:val="08C6413B"/>
    <w:multiLevelType w:val="hybridMultilevel"/>
    <w:tmpl w:val="6B562BBA"/>
    <w:lvl w:ilvl="0" w:tplc="2A1E283E">
      <w:start w:val="65535"/>
      <w:numFmt w:val="bullet"/>
      <w:pStyle w:val="a0"/>
      <w:lvlText w:val="•"/>
      <w:legacy w:legacy="1" w:legacySpace="567" w:legacyIndent="288"/>
      <w:lvlJc w:val="left"/>
      <w:rPr>
        <w:rFonts w:ascii="Trebuchet MS" w:hAnsi="Trebuchet M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61491C"/>
    <w:multiLevelType w:val="multilevel"/>
    <w:tmpl w:val="BBBCC8C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E5E2A1E"/>
    <w:multiLevelType w:val="multilevel"/>
    <w:tmpl w:val="BBBCC8C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BF2B54"/>
    <w:multiLevelType w:val="hybridMultilevel"/>
    <w:tmpl w:val="83BE9FF2"/>
    <w:lvl w:ilvl="0" w:tplc="2D407392">
      <w:start w:val="1"/>
      <w:numFmt w:val="bullet"/>
      <w:lvlText w:val=""/>
      <w:lvlJc w:val="left"/>
      <w:pPr>
        <w:tabs>
          <w:tab w:val="num" w:pos="1287"/>
        </w:tabs>
        <w:ind w:left="72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4020BB"/>
    <w:multiLevelType w:val="hybridMultilevel"/>
    <w:tmpl w:val="BBBCC8C4"/>
    <w:lvl w:ilvl="0" w:tplc="2D407392">
      <w:start w:val="1"/>
      <w:numFmt w:val="bullet"/>
      <w:pStyle w:val="a1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F8672DB"/>
    <w:multiLevelType w:val="singleLevel"/>
    <w:tmpl w:val="6C64A90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17">
    <w:nsid w:val="76631730"/>
    <w:multiLevelType w:val="multilevel"/>
    <w:tmpl w:val="C3D8CA3E"/>
    <w:lvl w:ilvl="0">
      <w:start w:val="1"/>
      <w:numFmt w:val="bullet"/>
      <w:lvlText w:val=""/>
      <w:lvlJc w:val="left"/>
      <w:pPr>
        <w:tabs>
          <w:tab w:val="num" w:pos="1287"/>
        </w:tabs>
        <w:ind w:left="720" w:firstLine="56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lvl w:ilvl="0">
        <w:start w:val="65535"/>
        <w:numFmt w:val="bullet"/>
        <w:pStyle w:val="a"/>
        <w:lvlText w:val="•"/>
        <w:legacy w:legacy="1" w:legacySpace="0" w:legacyIndent="278"/>
        <w:lvlJc w:val="left"/>
        <w:rPr>
          <w:rFonts w:ascii="Trebuchet MS" w:hAnsi="Trebuchet MS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B8"/>
    <w:rsid w:val="00100F30"/>
    <w:rsid w:val="00123DEF"/>
    <w:rsid w:val="00143B1B"/>
    <w:rsid w:val="001654E7"/>
    <w:rsid w:val="001D37C4"/>
    <w:rsid w:val="001E2C4D"/>
    <w:rsid w:val="00257DD1"/>
    <w:rsid w:val="00273419"/>
    <w:rsid w:val="00275605"/>
    <w:rsid w:val="002E0DCA"/>
    <w:rsid w:val="004075E7"/>
    <w:rsid w:val="004F3962"/>
    <w:rsid w:val="00545B43"/>
    <w:rsid w:val="005E1C68"/>
    <w:rsid w:val="00643200"/>
    <w:rsid w:val="00671D50"/>
    <w:rsid w:val="00710E7C"/>
    <w:rsid w:val="00795F3D"/>
    <w:rsid w:val="008A4F59"/>
    <w:rsid w:val="008A6554"/>
    <w:rsid w:val="009210BE"/>
    <w:rsid w:val="00AE2677"/>
    <w:rsid w:val="00CB1B36"/>
    <w:rsid w:val="00CC3F6D"/>
    <w:rsid w:val="00D9443D"/>
    <w:rsid w:val="00E446CF"/>
    <w:rsid w:val="00EC23D1"/>
    <w:rsid w:val="00EC25B9"/>
    <w:rsid w:val="00ED4FB8"/>
    <w:rsid w:val="00F20695"/>
    <w:rsid w:val="00F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">
    <w:name w:val="Нет списка1"/>
    <w:next w:val="a5"/>
    <w:semiHidden/>
    <w:rsid w:val="00ED4FB8"/>
  </w:style>
  <w:style w:type="paragraph" w:customStyle="1" w:styleId="Style1">
    <w:name w:val="Style1"/>
    <w:basedOn w:val="a2"/>
    <w:rsid w:val="00ED4F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ED4F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ED4FB8"/>
    <w:pPr>
      <w:widowControl w:val="0"/>
      <w:autoSpaceDE w:val="0"/>
      <w:autoSpaceDN w:val="0"/>
      <w:adjustRightInd w:val="0"/>
      <w:spacing w:after="0" w:line="257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ED4FB8"/>
    <w:pPr>
      <w:widowControl w:val="0"/>
      <w:autoSpaceDE w:val="0"/>
      <w:autoSpaceDN w:val="0"/>
      <w:adjustRightInd w:val="0"/>
      <w:spacing w:after="0" w:line="266" w:lineRule="exact"/>
      <w:ind w:firstLine="461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ED4FB8"/>
    <w:pPr>
      <w:widowControl w:val="0"/>
      <w:autoSpaceDE w:val="0"/>
      <w:autoSpaceDN w:val="0"/>
      <w:adjustRightInd w:val="0"/>
      <w:spacing w:after="0" w:line="262" w:lineRule="exact"/>
      <w:ind w:hanging="28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ED4FB8"/>
    <w:pPr>
      <w:widowControl w:val="0"/>
      <w:autoSpaceDE w:val="0"/>
      <w:autoSpaceDN w:val="0"/>
      <w:adjustRightInd w:val="0"/>
      <w:spacing w:after="0" w:line="267" w:lineRule="exact"/>
      <w:ind w:firstLine="451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ED4FB8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ED4FB8"/>
    <w:pPr>
      <w:widowControl w:val="0"/>
      <w:autoSpaceDE w:val="0"/>
      <w:autoSpaceDN w:val="0"/>
      <w:adjustRightInd w:val="0"/>
      <w:spacing w:after="0" w:line="211" w:lineRule="exact"/>
      <w:ind w:firstLine="269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ED4FB8"/>
    <w:pPr>
      <w:widowControl w:val="0"/>
      <w:autoSpaceDE w:val="0"/>
      <w:autoSpaceDN w:val="0"/>
      <w:adjustRightInd w:val="0"/>
      <w:spacing w:after="0" w:line="22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ED4FB8"/>
    <w:pPr>
      <w:widowControl w:val="0"/>
      <w:autoSpaceDE w:val="0"/>
      <w:autoSpaceDN w:val="0"/>
      <w:adjustRightInd w:val="0"/>
      <w:spacing w:after="0" w:line="106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ED4FB8"/>
    <w:pPr>
      <w:widowControl w:val="0"/>
      <w:autoSpaceDE w:val="0"/>
      <w:autoSpaceDN w:val="0"/>
      <w:adjustRightInd w:val="0"/>
      <w:spacing w:after="0" w:line="799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1">
    <w:name w:val="Font Style31"/>
    <w:basedOn w:val="a3"/>
    <w:rsid w:val="00ED4FB8"/>
    <w:rPr>
      <w:rFonts w:ascii="Georgia" w:hAnsi="Georgia" w:cs="Georgia"/>
      <w:b/>
      <w:bCs/>
      <w:sz w:val="30"/>
      <w:szCs w:val="30"/>
    </w:rPr>
  </w:style>
  <w:style w:type="character" w:customStyle="1" w:styleId="FontStyle32">
    <w:name w:val="Font Style32"/>
    <w:basedOn w:val="a3"/>
    <w:rsid w:val="00ED4FB8"/>
    <w:rPr>
      <w:rFonts w:ascii="Trebuchet MS" w:hAnsi="Trebuchet MS" w:cs="Trebuchet MS"/>
      <w:b/>
      <w:bCs/>
      <w:sz w:val="20"/>
      <w:szCs w:val="20"/>
    </w:rPr>
  </w:style>
  <w:style w:type="character" w:customStyle="1" w:styleId="FontStyle33">
    <w:name w:val="Font Style33"/>
    <w:basedOn w:val="a3"/>
    <w:rsid w:val="00ED4FB8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34">
    <w:name w:val="Font Style34"/>
    <w:basedOn w:val="a3"/>
    <w:rsid w:val="00ED4FB8"/>
    <w:rPr>
      <w:rFonts w:ascii="Trebuchet MS" w:hAnsi="Trebuchet MS" w:cs="Trebuchet MS"/>
      <w:i/>
      <w:iCs/>
      <w:sz w:val="20"/>
      <w:szCs w:val="20"/>
    </w:rPr>
  </w:style>
  <w:style w:type="character" w:customStyle="1" w:styleId="FontStyle35">
    <w:name w:val="Font Style35"/>
    <w:basedOn w:val="a3"/>
    <w:rsid w:val="00ED4FB8"/>
    <w:rPr>
      <w:rFonts w:ascii="Trebuchet MS" w:hAnsi="Trebuchet MS" w:cs="Trebuchet MS"/>
      <w:spacing w:val="20"/>
      <w:sz w:val="62"/>
      <w:szCs w:val="62"/>
    </w:rPr>
  </w:style>
  <w:style w:type="character" w:customStyle="1" w:styleId="FontStyle36">
    <w:name w:val="Font Style36"/>
    <w:basedOn w:val="a3"/>
    <w:rsid w:val="00ED4FB8"/>
    <w:rPr>
      <w:rFonts w:ascii="Trebuchet MS" w:hAnsi="Trebuchet MS" w:cs="Trebuchet MS"/>
      <w:sz w:val="20"/>
      <w:szCs w:val="20"/>
    </w:rPr>
  </w:style>
  <w:style w:type="character" w:customStyle="1" w:styleId="FontStyle37">
    <w:name w:val="Font Style37"/>
    <w:basedOn w:val="a3"/>
    <w:rsid w:val="00ED4FB8"/>
    <w:rPr>
      <w:rFonts w:ascii="Trebuchet MS" w:hAnsi="Trebuchet MS" w:cs="Trebuchet MS"/>
      <w:sz w:val="16"/>
      <w:szCs w:val="16"/>
    </w:rPr>
  </w:style>
  <w:style w:type="character" w:customStyle="1" w:styleId="FontStyle38">
    <w:name w:val="Font Style3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39">
    <w:name w:val="Font Style39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0">
    <w:name w:val="Font Style40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1">
    <w:name w:val="Font Style41"/>
    <w:basedOn w:val="a3"/>
    <w:rsid w:val="00ED4FB8"/>
    <w:rPr>
      <w:rFonts w:ascii="Trebuchet MS" w:hAnsi="Trebuchet MS" w:cs="Trebuchet MS"/>
      <w:sz w:val="22"/>
      <w:szCs w:val="22"/>
    </w:rPr>
  </w:style>
  <w:style w:type="character" w:customStyle="1" w:styleId="FontStyle42">
    <w:name w:val="Font Style42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3">
    <w:name w:val="Font Style43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44">
    <w:name w:val="Font Style44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5">
    <w:name w:val="Font Style45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6">
    <w:name w:val="Font Style46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47">
    <w:name w:val="Font Style47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48">
    <w:name w:val="Font Style48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49">
    <w:name w:val="Font Style49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50">
    <w:name w:val="Font Style50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51">
    <w:name w:val="Font Style51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2">
    <w:name w:val="Font Style52"/>
    <w:basedOn w:val="a3"/>
    <w:rsid w:val="00ED4FB8"/>
    <w:rPr>
      <w:rFonts w:ascii="MS Mincho" w:eastAsia="MS Mincho" w:cs="MS Mincho"/>
      <w:b/>
      <w:bCs/>
      <w:sz w:val="18"/>
      <w:szCs w:val="18"/>
    </w:rPr>
  </w:style>
  <w:style w:type="character" w:customStyle="1" w:styleId="FontStyle53">
    <w:name w:val="Font Style53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4">
    <w:name w:val="Font Style54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5">
    <w:name w:val="Font Style55"/>
    <w:basedOn w:val="a3"/>
    <w:rsid w:val="00ED4FB8"/>
    <w:rPr>
      <w:rFonts w:ascii="Trebuchet MS" w:hAnsi="Trebuchet MS" w:cs="Trebuchet MS"/>
      <w:b/>
      <w:bCs/>
      <w:sz w:val="16"/>
      <w:szCs w:val="16"/>
    </w:rPr>
  </w:style>
  <w:style w:type="character" w:customStyle="1" w:styleId="FontStyle56">
    <w:name w:val="Font Style56"/>
    <w:basedOn w:val="a3"/>
    <w:rsid w:val="00ED4FB8"/>
    <w:rPr>
      <w:rFonts w:ascii="Garamond" w:hAnsi="Garamond" w:cs="Garamond"/>
      <w:sz w:val="36"/>
      <w:szCs w:val="36"/>
    </w:rPr>
  </w:style>
  <w:style w:type="character" w:customStyle="1" w:styleId="FontStyle57">
    <w:name w:val="Font Style57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8">
    <w:name w:val="Font Style5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9">
    <w:name w:val="Font Style59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0">
    <w:name w:val="Font Style60"/>
    <w:basedOn w:val="a3"/>
    <w:rsid w:val="00ED4FB8"/>
    <w:rPr>
      <w:rFonts w:ascii="Sylfaen" w:hAnsi="Sylfaen" w:cs="Sylfaen"/>
      <w:sz w:val="28"/>
      <w:szCs w:val="28"/>
    </w:rPr>
  </w:style>
  <w:style w:type="character" w:customStyle="1" w:styleId="FontStyle61">
    <w:name w:val="Font Style61"/>
    <w:basedOn w:val="a3"/>
    <w:rsid w:val="00ED4FB8"/>
    <w:rPr>
      <w:rFonts w:ascii="Trebuchet MS" w:hAnsi="Trebuchet MS" w:cs="Trebuchet MS"/>
      <w:b/>
      <w:bCs/>
      <w:sz w:val="12"/>
      <w:szCs w:val="12"/>
    </w:rPr>
  </w:style>
  <w:style w:type="character" w:customStyle="1" w:styleId="FontStyle62">
    <w:name w:val="Font Style62"/>
    <w:basedOn w:val="a3"/>
    <w:rsid w:val="00ED4FB8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63">
    <w:name w:val="Font Style63"/>
    <w:basedOn w:val="a3"/>
    <w:rsid w:val="00ED4FB8"/>
    <w:rPr>
      <w:rFonts w:ascii="MS Mincho" w:eastAsia="MS Mincho" w:cs="MS Mincho"/>
      <w:sz w:val="32"/>
      <w:szCs w:val="32"/>
    </w:rPr>
  </w:style>
  <w:style w:type="character" w:customStyle="1" w:styleId="FontStyle64">
    <w:name w:val="Font Style64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5">
    <w:name w:val="Font Style65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66">
    <w:name w:val="Font Style66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7">
    <w:name w:val="Font Style67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68">
    <w:name w:val="Font Style68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9">
    <w:name w:val="Font Style69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70">
    <w:name w:val="Font Style70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71">
    <w:name w:val="Font Style71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72">
    <w:name w:val="Font Style72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73">
    <w:name w:val="Font Style73"/>
    <w:basedOn w:val="a3"/>
    <w:rsid w:val="00ED4FB8"/>
    <w:rPr>
      <w:rFonts w:ascii="MS Mincho" w:eastAsia="MS Mincho" w:cs="MS Mincho"/>
      <w:b/>
      <w:bCs/>
      <w:sz w:val="18"/>
      <w:szCs w:val="18"/>
    </w:rPr>
  </w:style>
  <w:style w:type="character" w:styleId="a6">
    <w:name w:val="Hyperlink"/>
    <w:basedOn w:val="a3"/>
    <w:rsid w:val="00ED4FB8"/>
    <w:rPr>
      <w:color w:val="000080"/>
      <w:u w:val="single"/>
    </w:rPr>
  </w:style>
  <w:style w:type="paragraph" w:styleId="a7">
    <w:name w:val="footer"/>
    <w:basedOn w:val="a2"/>
    <w:link w:val="a8"/>
    <w:rsid w:val="00ED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3"/>
    <w:link w:val="a7"/>
    <w:rsid w:val="00ED4FB8"/>
    <w:rPr>
      <w:rFonts w:ascii="Georgia" w:eastAsia="Times New Roman" w:hAnsi="Georgia" w:cs="Times New Roman"/>
      <w:sz w:val="24"/>
      <w:szCs w:val="24"/>
      <w:lang w:eastAsia="ru-RU"/>
    </w:rPr>
  </w:style>
  <w:style w:type="character" w:styleId="a9">
    <w:name w:val="page number"/>
    <w:basedOn w:val="a3"/>
    <w:rsid w:val="00ED4FB8"/>
  </w:style>
  <w:style w:type="paragraph" w:customStyle="1" w:styleId="a1">
    <w:name w:val="ТОЧКААААА"/>
    <w:basedOn w:val="a2"/>
    <w:rsid w:val="00ED4FB8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0">
    <w:name w:val="ТОООЧКА"/>
    <w:basedOn w:val="a2"/>
    <w:rsid w:val="00ED4FB8"/>
    <w:pPr>
      <w:widowControl w:val="0"/>
      <w:numPr>
        <w:numId w:val="18"/>
      </w:num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">
    <w:name w:val="точка"/>
    <w:basedOn w:val="Style7"/>
    <w:rsid w:val="00ED4FB8"/>
    <w:pPr>
      <w:widowControl/>
      <w:numPr>
        <w:numId w:val="2"/>
      </w:numPr>
      <w:tabs>
        <w:tab w:val="left" w:pos="787"/>
      </w:tabs>
      <w:spacing w:line="240" w:lineRule="auto"/>
      <w:ind w:left="993" w:hanging="273"/>
    </w:pPr>
    <w:rPr>
      <w:rFonts w:ascii="Times New Roman" w:hAnsi="Times New Roman"/>
      <w:sz w:val="28"/>
      <w:szCs w:val="28"/>
    </w:rPr>
  </w:style>
  <w:style w:type="table" w:styleId="aa">
    <w:name w:val="Table Grid"/>
    <w:basedOn w:val="a4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rsid w:val="00ED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3"/>
    <w:link w:val="ab"/>
    <w:rsid w:val="00ED4FB8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5">
    <w:name w:val="Font Style25"/>
    <w:basedOn w:val="a3"/>
    <w:rsid w:val="00ED4FB8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7">
    <w:name w:val="Font Style27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9">
    <w:name w:val="Font Style29"/>
    <w:basedOn w:val="a3"/>
    <w:rsid w:val="00ED4FB8"/>
    <w:rPr>
      <w:rFonts w:ascii="Trebuchet MS" w:hAnsi="Trebuchet MS" w:cs="Trebuchet MS"/>
      <w:sz w:val="22"/>
      <w:szCs w:val="22"/>
    </w:rPr>
  </w:style>
  <w:style w:type="character" w:customStyle="1" w:styleId="FontStyle30">
    <w:name w:val="Font Style30"/>
    <w:basedOn w:val="a3"/>
    <w:rsid w:val="00ED4FB8"/>
    <w:rPr>
      <w:rFonts w:ascii="Garamond" w:hAnsi="Garamond" w:cs="Garamond"/>
      <w:sz w:val="34"/>
      <w:szCs w:val="34"/>
    </w:rPr>
  </w:style>
  <w:style w:type="paragraph" w:styleId="ad">
    <w:name w:val="No Spacing"/>
    <w:uiPriority w:val="1"/>
    <w:qFormat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-6">
    <w:name w:val="Colorful Grid Accent 6"/>
    <w:basedOn w:val="a4"/>
    <w:uiPriority w:val="73"/>
    <w:rsid w:val="00143B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">
    <w:name w:val="Нет списка1"/>
    <w:next w:val="a5"/>
    <w:semiHidden/>
    <w:rsid w:val="00ED4FB8"/>
  </w:style>
  <w:style w:type="paragraph" w:customStyle="1" w:styleId="Style1">
    <w:name w:val="Style1"/>
    <w:basedOn w:val="a2"/>
    <w:rsid w:val="00ED4F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ED4F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ED4FB8"/>
    <w:pPr>
      <w:widowControl w:val="0"/>
      <w:autoSpaceDE w:val="0"/>
      <w:autoSpaceDN w:val="0"/>
      <w:adjustRightInd w:val="0"/>
      <w:spacing w:after="0" w:line="257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ED4FB8"/>
    <w:pPr>
      <w:widowControl w:val="0"/>
      <w:autoSpaceDE w:val="0"/>
      <w:autoSpaceDN w:val="0"/>
      <w:adjustRightInd w:val="0"/>
      <w:spacing w:after="0" w:line="266" w:lineRule="exact"/>
      <w:ind w:firstLine="461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ED4FB8"/>
    <w:pPr>
      <w:widowControl w:val="0"/>
      <w:autoSpaceDE w:val="0"/>
      <w:autoSpaceDN w:val="0"/>
      <w:adjustRightInd w:val="0"/>
      <w:spacing w:after="0" w:line="262" w:lineRule="exact"/>
      <w:ind w:hanging="28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ED4FB8"/>
    <w:pPr>
      <w:widowControl w:val="0"/>
      <w:autoSpaceDE w:val="0"/>
      <w:autoSpaceDN w:val="0"/>
      <w:adjustRightInd w:val="0"/>
      <w:spacing w:after="0" w:line="267" w:lineRule="exact"/>
      <w:ind w:firstLine="451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ED4FB8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ED4FB8"/>
    <w:pPr>
      <w:widowControl w:val="0"/>
      <w:autoSpaceDE w:val="0"/>
      <w:autoSpaceDN w:val="0"/>
      <w:adjustRightInd w:val="0"/>
      <w:spacing w:after="0" w:line="211" w:lineRule="exact"/>
      <w:ind w:firstLine="269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ED4FB8"/>
    <w:pPr>
      <w:widowControl w:val="0"/>
      <w:autoSpaceDE w:val="0"/>
      <w:autoSpaceDN w:val="0"/>
      <w:adjustRightInd w:val="0"/>
      <w:spacing w:after="0" w:line="22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ED4FB8"/>
    <w:pPr>
      <w:widowControl w:val="0"/>
      <w:autoSpaceDE w:val="0"/>
      <w:autoSpaceDN w:val="0"/>
      <w:adjustRightInd w:val="0"/>
      <w:spacing w:after="0" w:line="106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ED4FB8"/>
    <w:pPr>
      <w:widowControl w:val="0"/>
      <w:autoSpaceDE w:val="0"/>
      <w:autoSpaceDN w:val="0"/>
      <w:adjustRightInd w:val="0"/>
      <w:spacing w:after="0" w:line="799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1">
    <w:name w:val="Font Style31"/>
    <w:basedOn w:val="a3"/>
    <w:rsid w:val="00ED4FB8"/>
    <w:rPr>
      <w:rFonts w:ascii="Georgia" w:hAnsi="Georgia" w:cs="Georgia"/>
      <w:b/>
      <w:bCs/>
      <w:sz w:val="30"/>
      <w:szCs w:val="30"/>
    </w:rPr>
  </w:style>
  <w:style w:type="character" w:customStyle="1" w:styleId="FontStyle32">
    <w:name w:val="Font Style32"/>
    <w:basedOn w:val="a3"/>
    <w:rsid w:val="00ED4FB8"/>
    <w:rPr>
      <w:rFonts w:ascii="Trebuchet MS" w:hAnsi="Trebuchet MS" w:cs="Trebuchet MS"/>
      <w:b/>
      <w:bCs/>
      <w:sz w:val="20"/>
      <w:szCs w:val="20"/>
    </w:rPr>
  </w:style>
  <w:style w:type="character" w:customStyle="1" w:styleId="FontStyle33">
    <w:name w:val="Font Style33"/>
    <w:basedOn w:val="a3"/>
    <w:rsid w:val="00ED4FB8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34">
    <w:name w:val="Font Style34"/>
    <w:basedOn w:val="a3"/>
    <w:rsid w:val="00ED4FB8"/>
    <w:rPr>
      <w:rFonts w:ascii="Trebuchet MS" w:hAnsi="Trebuchet MS" w:cs="Trebuchet MS"/>
      <w:i/>
      <w:iCs/>
      <w:sz w:val="20"/>
      <w:szCs w:val="20"/>
    </w:rPr>
  </w:style>
  <w:style w:type="character" w:customStyle="1" w:styleId="FontStyle35">
    <w:name w:val="Font Style35"/>
    <w:basedOn w:val="a3"/>
    <w:rsid w:val="00ED4FB8"/>
    <w:rPr>
      <w:rFonts w:ascii="Trebuchet MS" w:hAnsi="Trebuchet MS" w:cs="Trebuchet MS"/>
      <w:spacing w:val="20"/>
      <w:sz w:val="62"/>
      <w:szCs w:val="62"/>
    </w:rPr>
  </w:style>
  <w:style w:type="character" w:customStyle="1" w:styleId="FontStyle36">
    <w:name w:val="Font Style36"/>
    <w:basedOn w:val="a3"/>
    <w:rsid w:val="00ED4FB8"/>
    <w:rPr>
      <w:rFonts w:ascii="Trebuchet MS" w:hAnsi="Trebuchet MS" w:cs="Trebuchet MS"/>
      <w:sz w:val="20"/>
      <w:szCs w:val="20"/>
    </w:rPr>
  </w:style>
  <w:style w:type="character" w:customStyle="1" w:styleId="FontStyle37">
    <w:name w:val="Font Style37"/>
    <w:basedOn w:val="a3"/>
    <w:rsid w:val="00ED4FB8"/>
    <w:rPr>
      <w:rFonts w:ascii="Trebuchet MS" w:hAnsi="Trebuchet MS" w:cs="Trebuchet MS"/>
      <w:sz w:val="16"/>
      <w:szCs w:val="16"/>
    </w:rPr>
  </w:style>
  <w:style w:type="character" w:customStyle="1" w:styleId="FontStyle38">
    <w:name w:val="Font Style3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39">
    <w:name w:val="Font Style39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0">
    <w:name w:val="Font Style40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1">
    <w:name w:val="Font Style41"/>
    <w:basedOn w:val="a3"/>
    <w:rsid w:val="00ED4FB8"/>
    <w:rPr>
      <w:rFonts w:ascii="Trebuchet MS" w:hAnsi="Trebuchet MS" w:cs="Trebuchet MS"/>
      <w:sz w:val="22"/>
      <w:szCs w:val="22"/>
    </w:rPr>
  </w:style>
  <w:style w:type="character" w:customStyle="1" w:styleId="FontStyle42">
    <w:name w:val="Font Style42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3">
    <w:name w:val="Font Style43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44">
    <w:name w:val="Font Style44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5">
    <w:name w:val="Font Style45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46">
    <w:name w:val="Font Style46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47">
    <w:name w:val="Font Style47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48">
    <w:name w:val="Font Style48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49">
    <w:name w:val="Font Style49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50">
    <w:name w:val="Font Style50"/>
    <w:basedOn w:val="a3"/>
    <w:rsid w:val="00ED4FB8"/>
    <w:rPr>
      <w:rFonts w:ascii="Franklin Gothic Book" w:hAnsi="Franklin Gothic Book" w:cs="Franklin Gothic Book"/>
      <w:sz w:val="38"/>
      <w:szCs w:val="38"/>
    </w:rPr>
  </w:style>
  <w:style w:type="character" w:customStyle="1" w:styleId="FontStyle51">
    <w:name w:val="Font Style51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2">
    <w:name w:val="Font Style52"/>
    <w:basedOn w:val="a3"/>
    <w:rsid w:val="00ED4FB8"/>
    <w:rPr>
      <w:rFonts w:ascii="MS Mincho" w:eastAsia="MS Mincho" w:cs="MS Mincho"/>
      <w:b/>
      <w:bCs/>
      <w:sz w:val="18"/>
      <w:szCs w:val="18"/>
    </w:rPr>
  </w:style>
  <w:style w:type="character" w:customStyle="1" w:styleId="FontStyle53">
    <w:name w:val="Font Style53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4">
    <w:name w:val="Font Style54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5">
    <w:name w:val="Font Style55"/>
    <w:basedOn w:val="a3"/>
    <w:rsid w:val="00ED4FB8"/>
    <w:rPr>
      <w:rFonts w:ascii="Trebuchet MS" w:hAnsi="Trebuchet MS" w:cs="Trebuchet MS"/>
      <w:b/>
      <w:bCs/>
      <w:sz w:val="16"/>
      <w:szCs w:val="16"/>
    </w:rPr>
  </w:style>
  <w:style w:type="character" w:customStyle="1" w:styleId="FontStyle56">
    <w:name w:val="Font Style56"/>
    <w:basedOn w:val="a3"/>
    <w:rsid w:val="00ED4FB8"/>
    <w:rPr>
      <w:rFonts w:ascii="Garamond" w:hAnsi="Garamond" w:cs="Garamond"/>
      <w:sz w:val="36"/>
      <w:szCs w:val="36"/>
    </w:rPr>
  </w:style>
  <w:style w:type="character" w:customStyle="1" w:styleId="FontStyle57">
    <w:name w:val="Font Style57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8">
    <w:name w:val="Font Style5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59">
    <w:name w:val="Font Style59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0">
    <w:name w:val="Font Style60"/>
    <w:basedOn w:val="a3"/>
    <w:rsid w:val="00ED4FB8"/>
    <w:rPr>
      <w:rFonts w:ascii="Sylfaen" w:hAnsi="Sylfaen" w:cs="Sylfaen"/>
      <w:sz w:val="28"/>
      <w:szCs w:val="28"/>
    </w:rPr>
  </w:style>
  <w:style w:type="character" w:customStyle="1" w:styleId="FontStyle61">
    <w:name w:val="Font Style61"/>
    <w:basedOn w:val="a3"/>
    <w:rsid w:val="00ED4FB8"/>
    <w:rPr>
      <w:rFonts w:ascii="Trebuchet MS" w:hAnsi="Trebuchet MS" w:cs="Trebuchet MS"/>
      <w:b/>
      <w:bCs/>
      <w:sz w:val="12"/>
      <w:szCs w:val="12"/>
    </w:rPr>
  </w:style>
  <w:style w:type="character" w:customStyle="1" w:styleId="FontStyle62">
    <w:name w:val="Font Style62"/>
    <w:basedOn w:val="a3"/>
    <w:rsid w:val="00ED4FB8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63">
    <w:name w:val="Font Style63"/>
    <w:basedOn w:val="a3"/>
    <w:rsid w:val="00ED4FB8"/>
    <w:rPr>
      <w:rFonts w:ascii="MS Mincho" w:eastAsia="MS Mincho" w:cs="MS Mincho"/>
      <w:sz w:val="32"/>
      <w:szCs w:val="32"/>
    </w:rPr>
  </w:style>
  <w:style w:type="character" w:customStyle="1" w:styleId="FontStyle64">
    <w:name w:val="Font Style64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5">
    <w:name w:val="Font Style65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66">
    <w:name w:val="Font Style66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7">
    <w:name w:val="Font Style67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68">
    <w:name w:val="Font Style68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69">
    <w:name w:val="Font Style69"/>
    <w:basedOn w:val="a3"/>
    <w:rsid w:val="00ED4FB8"/>
    <w:rPr>
      <w:rFonts w:ascii="Bookman Old Style" w:hAnsi="Bookman Old Style" w:cs="Bookman Old Style"/>
      <w:sz w:val="30"/>
      <w:szCs w:val="30"/>
    </w:rPr>
  </w:style>
  <w:style w:type="character" w:customStyle="1" w:styleId="FontStyle70">
    <w:name w:val="Font Style70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71">
    <w:name w:val="Font Style71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72">
    <w:name w:val="Font Style72"/>
    <w:basedOn w:val="a3"/>
    <w:rsid w:val="00ED4FB8"/>
    <w:rPr>
      <w:rFonts w:ascii="Bookman Old Style" w:hAnsi="Bookman Old Style" w:cs="Bookman Old Style"/>
      <w:sz w:val="28"/>
      <w:szCs w:val="28"/>
    </w:rPr>
  </w:style>
  <w:style w:type="character" w:customStyle="1" w:styleId="FontStyle73">
    <w:name w:val="Font Style73"/>
    <w:basedOn w:val="a3"/>
    <w:rsid w:val="00ED4FB8"/>
    <w:rPr>
      <w:rFonts w:ascii="MS Mincho" w:eastAsia="MS Mincho" w:cs="MS Mincho"/>
      <w:b/>
      <w:bCs/>
      <w:sz w:val="18"/>
      <w:szCs w:val="18"/>
    </w:rPr>
  </w:style>
  <w:style w:type="character" w:styleId="a6">
    <w:name w:val="Hyperlink"/>
    <w:basedOn w:val="a3"/>
    <w:rsid w:val="00ED4FB8"/>
    <w:rPr>
      <w:color w:val="000080"/>
      <w:u w:val="single"/>
    </w:rPr>
  </w:style>
  <w:style w:type="paragraph" w:styleId="a7">
    <w:name w:val="footer"/>
    <w:basedOn w:val="a2"/>
    <w:link w:val="a8"/>
    <w:rsid w:val="00ED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3"/>
    <w:link w:val="a7"/>
    <w:rsid w:val="00ED4FB8"/>
    <w:rPr>
      <w:rFonts w:ascii="Georgia" w:eastAsia="Times New Roman" w:hAnsi="Georgia" w:cs="Times New Roman"/>
      <w:sz w:val="24"/>
      <w:szCs w:val="24"/>
      <w:lang w:eastAsia="ru-RU"/>
    </w:rPr>
  </w:style>
  <w:style w:type="character" w:styleId="a9">
    <w:name w:val="page number"/>
    <w:basedOn w:val="a3"/>
    <w:rsid w:val="00ED4FB8"/>
  </w:style>
  <w:style w:type="paragraph" w:customStyle="1" w:styleId="a1">
    <w:name w:val="ТОЧКААААА"/>
    <w:basedOn w:val="a2"/>
    <w:rsid w:val="00ED4FB8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0">
    <w:name w:val="ТОООЧКА"/>
    <w:basedOn w:val="a2"/>
    <w:rsid w:val="00ED4FB8"/>
    <w:pPr>
      <w:widowControl w:val="0"/>
      <w:numPr>
        <w:numId w:val="18"/>
      </w:num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">
    <w:name w:val="точка"/>
    <w:basedOn w:val="Style7"/>
    <w:rsid w:val="00ED4FB8"/>
    <w:pPr>
      <w:widowControl/>
      <w:numPr>
        <w:numId w:val="2"/>
      </w:numPr>
      <w:tabs>
        <w:tab w:val="left" w:pos="787"/>
      </w:tabs>
      <w:spacing w:line="240" w:lineRule="auto"/>
      <w:ind w:left="993" w:hanging="273"/>
    </w:pPr>
    <w:rPr>
      <w:rFonts w:ascii="Times New Roman" w:hAnsi="Times New Roman"/>
      <w:sz w:val="28"/>
      <w:szCs w:val="28"/>
    </w:rPr>
  </w:style>
  <w:style w:type="table" w:styleId="aa">
    <w:name w:val="Table Grid"/>
    <w:basedOn w:val="a4"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rsid w:val="00ED4F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3"/>
    <w:link w:val="ab"/>
    <w:rsid w:val="00ED4FB8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5">
    <w:name w:val="Font Style25"/>
    <w:basedOn w:val="a3"/>
    <w:rsid w:val="00ED4FB8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7">
    <w:name w:val="Font Style27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a3"/>
    <w:rsid w:val="00ED4FB8"/>
    <w:rPr>
      <w:rFonts w:ascii="Garamond" w:hAnsi="Garamond" w:cs="Garamond"/>
      <w:sz w:val="34"/>
      <w:szCs w:val="34"/>
    </w:rPr>
  </w:style>
  <w:style w:type="character" w:customStyle="1" w:styleId="FontStyle29">
    <w:name w:val="Font Style29"/>
    <w:basedOn w:val="a3"/>
    <w:rsid w:val="00ED4FB8"/>
    <w:rPr>
      <w:rFonts w:ascii="Trebuchet MS" w:hAnsi="Trebuchet MS" w:cs="Trebuchet MS"/>
      <w:sz w:val="22"/>
      <w:szCs w:val="22"/>
    </w:rPr>
  </w:style>
  <w:style w:type="character" w:customStyle="1" w:styleId="FontStyle30">
    <w:name w:val="Font Style30"/>
    <w:basedOn w:val="a3"/>
    <w:rsid w:val="00ED4FB8"/>
    <w:rPr>
      <w:rFonts w:ascii="Garamond" w:hAnsi="Garamond" w:cs="Garamond"/>
      <w:sz w:val="34"/>
      <w:szCs w:val="34"/>
    </w:rPr>
  </w:style>
  <w:style w:type="paragraph" w:styleId="ad">
    <w:name w:val="No Spacing"/>
    <w:uiPriority w:val="1"/>
    <w:qFormat/>
    <w:rsid w:val="00ED4FB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-6">
    <w:name w:val="Colorful Grid Accent 6"/>
    <w:basedOn w:val="a4"/>
    <w:uiPriority w:val="73"/>
    <w:rsid w:val="00143B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Schkola14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IRISA</cp:lastModifiedBy>
  <cp:revision>2</cp:revision>
  <dcterms:created xsi:type="dcterms:W3CDTF">2015-10-21T20:50:00Z</dcterms:created>
  <dcterms:modified xsi:type="dcterms:W3CDTF">2015-10-21T20:50:00Z</dcterms:modified>
</cp:coreProperties>
</file>